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6D9F1" w:themeColor="text2" w:themeTint="33"/>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1FE91F7A" w14:textId="5D02F895" w:rsidR="00675ACC" w:rsidRPr="00675ACC" w:rsidRDefault="003D0FDF" w:rsidP="00675ACC">
      <w:pPr>
        <w:jc w:val="both"/>
        <w:rPr>
          <w:rFonts w:ascii="Book Antiqua" w:hAnsi="Book Antiqua"/>
          <w:sz w:val="22"/>
          <w:szCs w:val="22"/>
        </w:rPr>
      </w:pPr>
      <w:bookmarkStart w:id="0" w:name="_Hlk120544758"/>
      <w:r w:rsidRPr="00833856">
        <w:rPr>
          <w:rFonts w:ascii="Book Antiqua" w:hAnsi="Book Antiqua" w:cs="Arial"/>
          <w:b/>
          <w:bCs/>
          <w:color w:val="000000"/>
          <w:sz w:val="22"/>
          <w:szCs w:val="22"/>
        </w:rPr>
        <w:t>Reconductoring Package OH01</w:t>
      </w:r>
      <w:r>
        <w:rPr>
          <w:rFonts w:ascii="Book Antiqua" w:hAnsi="Book Antiqua" w:cs="Arial"/>
          <w:color w:val="000000"/>
          <w:sz w:val="22"/>
          <w:szCs w:val="22"/>
        </w:rPr>
        <w:t xml:space="preserve"> for </w:t>
      </w:r>
      <w:r w:rsidRPr="00833856">
        <w:rPr>
          <w:rFonts w:ascii="Book Antiqua" w:hAnsi="Book Antiqua" w:cs="Arial"/>
          <w:color w:val="000000"/>
          <w:sz w:val="22"/>
          <w:szCs w:val="22"/>
        </w:rPr>
        <w:t xml:space="preserve">Reconductoring of existing Lara-I – </w:t>
      </w:r>
      <w:proofErr w:type="spellStart"/>
      <w:r w:rsidRPr="00833856">
        <w:rPr>
          <w:rFonts w:ascii="Book Antiqua" w:hAnsi="Book Antiqua" w:cs="Arial"/>
          <w:color w:val="000000"/>
          <w:sz w:val="22"/>
          <w:szCs w:val="22"/>
        </w:rPr>
        <w:t>Raigarh</w:t>
      </w:r>
      <w:proofErr w:type="spellEnd"/>
      <w:r w:rsidRPr="00833856">
        <w:rPr>
          <w:rFonts w:ascii="Book Antiqua" w:hAnsi="Book Antiqua" w:cs="Arial"/>
          <w:color w:val="000000"/>
          <w:sz w:val="22"/>
          <w:szCs w:val="22"/>
        </w:rPr>
        <w:t xml:space="preserve"> (</w:t>
      </w:r>
      <w:proofErr w:type="spellStart"/>
      <w:r w:rsidRPr="00833856">
        <w:rPr>
          <w:rFonts w:ascii="Book Antiqua" w:hAnsi="Book Antiqua" w:cs="Arial"/>
          <w:color w:val="000000"/>
          <w:sz w:val="22"/>
          <w:szCs w:val="22"/>
        </w:rPr>
        <w:t>Kotra</w:t>
      </w:r>
      <w:proofErr w:type="spellEnd"/>
      <w:r w:rsidRPr="00833856">
        <w:rPr>
          <w:rFonts w:ascii="Book Antiqua" w:hAnsi="Book Antiqua" w:cs="Arial"/>
          <w:color w:val="000000"/>
          <w:sz w:val="22"/>
          <w:szCs w:val="22"/>
        </w:rPr>
        <w:t xml:space="preserve">) 400kV D/c line with twin HTLS conductor with minimum capacity of 2100MVA per </w:t>
      </w:r>
      <w:proofErr w:type="spellStart"/>
      <w:r w:rsidRPr="00833856">
        <w:rPr>
          <w:rFonts w:ascii="Book Antiqua" w:hAnsi="Book Antiqua" w:cs="Arial"/>
          <w:color w:val="000000"/>
          <w:sz w:val="22"/>
          <w:szCs w:val="22"/>
        </w:rPr>
        <w:t>ckt</w:t>
      </w:r>
      <w:proofErr w:type="spellEnd"/>
      <w:r w:rsidRPr="00833856">
        <w:rPr>
          <w:rFonts w:ascii="Book Antiqua" w:hAnsi="Book Antiqua" w:cs="Arial"/>
          <w:color w:val="000000"/>
          <w:sz w:val="22"/>
          <w:szCs w:val="22"/>
        </w:rPr>
        <w:t xml:space="preserve"> at nominal voltage</w:t>
      </w:r>
      <w:r>
        <w:rPr>
          <w:rFonts w:ascii="Book Antiqua" w:hAnsi="Book Antiqua" w:cs="Arial"/>
          <w:color w:val="000000"/>
          <w:sz w:val="22"/>
          <w:szCs w:val="22"/>
        </w:rPr>
        <w:t xml:space="preserve"> </w:t>
      </w:r>
      <w:r w:rsidRPr="00F87FBD">
        <w:rPr>
          <w:rFonts w:ascii="Book Antiqua" w:hAnsi="Book Antiqua" w:cs="Arial"/>
          <w:color w:val="000000"/>
          <w:sz w:val="22"/>
          <w:szCs w:val="22"/>
        </w:rPr>
        <w:t xml:space="preserve">associated with </w:t>
      </w:r>
      <w:r>
        <w:rPr>
          <w:rFonts w:ascii="Book Antiqua" w:hAnsi="Book Antiqua" w:cs="Arial"/>
          <w:color w:val="000000"/>
          <w:sz w:val="22"/>
          <w:szCs w:val="22"/>
        </w:rPr>
        <w:t>“</w:t>
      </w:r>
      <w:r w:rsidRPr="00093812">
        <w:rPr>
          <w:rFonts w:ascii="Book Antiqua" w:hAnsi="Book Antiqua" w:cs="Arial"/>
          <w:color w:val="000000"/>
          <w:sz w:val="22"/>
          <w:szCs w:val="22"/>
        </w:rPr>
        <w:t>Schemes to resolve high loading on Lara-l -</w:t>
      </w:r>
      <w:proofErr w:type="spellStart"/>
      <w:r w:rsidRPr="00093812">
        <w:rPr>
          <w:rFonts w:ascii="Book Antiqua" w:hAnsi="Book Antiqua" w:cs="Arial"/>
          <w:color w:val="000000"/>
          <w:sz w:val="22"/>
          <w:szCs w:val="22"/>
        </w:rPr>
        <w:t>Raigarh</w:t>
      </w:r>
      <w:proofErr w:type="spellEnd"/>
      <w:r w:rsidRPr="00093812">
        <w:rPr>
          <w:rFonts w:ascii="Book Antiqua" w:hAnsi="Book Antiqua" w:cs="Arial"/>
          <w:color w:val="000000"/>
          <w:sz w:val="22"/>
          <w:szCs w:val="22"/>
        </w:rPr>
        <w:t xml:space="preserve"> (</w:t>
      </w:r>
      <w:proofErr w:type="spellStart"/>
      <w:r w:rsidRPr="00093812">
        <w:rPr>
          <w:rFonts w:ascii="Book Antiqua" w:hAnsi="Book Antiqua" w:cs="Arial"/>
          <w:color w:val="000000"/>
          <w:sz w:val="22"/>
          <w:szCs w:val="22"/>
        </w:rPr>
        <w:t>Kotra</w:t>
      </w:r>
      <w:proofErr w:type="spellEnd"/>
      <w:r w:rsidRPr="00093812">
        <w:rPr>
          <w:rFonts w:ascii="Book Antiqua" w:hAnsi="Book Antiqua" w:cs="Arial"/>
          <w:color w:val="000000"/>
          <w:sz w:val="22"/>
          <w:szCs w:val="22"/>
        </w:rPr>
        <w:t>) 400kV D/c line</w:t>
      </w:r>
      <w:r>
        <w:rPr>
          <w:rFonts w:ascii="Book Antiqua" w:hAnsi="Book Antiqua" w:cs="Arial"/>
          <w:color w:val="000000"/>
          <w:sz w:val="22"/>
          <w:szCs w:val="22"/>
        </w:rPr>
        <w:t>”</w:t>
      </w:r>
      <w:r w:rsidR="00241F16">
        <w:rPr>
          <w:rFonts w:ascii="Book Antiqua" w:hAnsi="Book Antiqua"/>
          <w:sz w:val="22"/>
          <w:szCs w:val="22"/>
        </w:rPr>
        <w:t>.</w:t>
      </w:r>
    </w:p>
    <w:p w14:paraId="3020BB30" w14:textId="77777777" w:rsidR="0012663C" w:rsidRPr="000D052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0D0520" w14:paraId="2E7A4892" w14:textId="77777777" w:rsidTr="00410AD8">
        <w:tc>
          <w:tcPr>
            <w:tcW w:w="3393"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410AD8">
        <w:tc>
          <w:tcPr>
            <w:tcW w:w="3393"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410AD8">
        <w:tc>
          <w:tcPr>
            <w:tcW w:w="3393"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410AD8">
        <w:tc>
          <w:tcPr>
            <w:tcW w:w="3393"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410AD8">
        <w:tc>
          <w:tcPr>
            <w:tcW w:w="3393"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3C8D852C" w14:textId="1D7AA1A2" w:rsidR="00FC3DFA" w:rsidRPr="000D0520" w:rsidRDefault="0029544A" w:rsidP="000D0520">
            <w:pPr>
              <w:tabs>
                <w:tab w:val="left" w:pos="1037"/>
              </w:tabs>
              <w:rPr>
                <w:rFonts w:ascii="Book Antiqua" w:hAnsi="Book Antiqua"/>
                <w:b/>
                <w:color w:val="0000FF"/>
                <w:sz w:val="22"/>
                <w:szCs w:val="22"/>
              </w:rPr>
            </w:pPr>
            <w:r>
              <w:rPr>
                <w:rFonts w:ascii="Book Antiqua" w:hAnsi="Book Antiqua"/>
                <w:b/>
                <w:color w:val="FF0000"/>
                <w:sz w:val="22"/>
                <w:szCs w:val="22"/>
              </w:rPr>
              <w:t>10</w:t>
            </w:r>
            <w:r w:rsidR="004114A3" w:rsidRPr="004114A3">
              <w:rPr>
                <w:rFonts w:ascii="Book Antiqua" w:hAnsi="Book Antiqua"/>
                <w:b/>
                <w:color w:val="FF0000"/>
                <w:sz w:val="22"/>
                <w:szCs w:val="22"/>
              </w:rPr>
              <w:t>/</w:t>
            </w:r>
            <w:r w:rsidR="00B74BB5">
              <w:rPr>
                <w:rFonts w:ascii="Book Antiqua" w:hAnsi="Book Antiqua"/>
                <w:b/>
                <w:color w:val="FF0000"/>
                <w:sz w:val="22"/>
                <w:szCs w:val="22"/>
              </w:rPr>
              <w:t>04</w:t>
            </w:r>
            <w:r w:rsidR="004114A3" w:rsidRPr="004114A3">
              <w:rPr>
                <w:rFonts w:ascii="Book Antiqua" w:hAnsi="Book Antiqua"/>
                <w:b/>
                <w:color w:val="FF0000"/>
                <w:sz w:val="22"/>
                <w:szCs w:val="22"/>
              </w:rPr>
              <w:t>/</w:t>
            </w:r>
            <w:r w:rsidR="00B74BB5">
              <w:rPr>
                <w:rFonts w:ascii="Book Antiqua" w:hAnsi="Book Antiqua"/>
                <w:b/>
                <w:color w:val="FF0000"/>
                <w:sz w:val="22"/>
                <w:szCs w:val="22"/>
              </w:rPr>
              <w:t>2026</w:t>
            </w:r>
          </w:p>
        </w:tc>
      </w:tr>
      <w:tr w:rsidR="00FC3DFA" w:rsidRPr="000D0520" w14:paraId="32BB31D5" w14:textId="77777777" w:rsidTr="00410AD8">
        <w:tc>
          <w:tcPr>
            <w:tcW w:w="3393"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6E50F45B" w14:textId="5892B3C0" w:rsidR="00FC3DFA" w:rsidRPr="000D0520" w:rsidRDefault="00B74BB5" w:rsidP="000D0520">
            <w:pPr>
              <w:tabs>
                <w:tab w:val="left" w:pos="1037"/>
              </w:tabs>
              <w:rPr>
                <w:rFonts w:ascii="Book Antiqua" w:hAnsi="Book Antiqua"/>
                <w:b/>
                <w:color w:val="0000FF"/>
                <w:sz w:val="22"/>
                <w:szCs w:val="22"/>
              </w:rPr>
            </w:pPr>
            <w:r w:rsidRPr="00B74BB5">
              <w:rPr>
                <w:rFonts w:ascii="Book Antiqua" w:hAnsi="Book Antiqua"/>
                <w:b/>
                <w:color w:val="FF0000"/>
                <w:sz w:val="22"/>
                <w:szCs w:val="22"/>
              </w:rPr>
              <w:t>CC/NT/W-COND/DOM/A04/26/04688</w:t>
            </w:r>
            <w:r w:rsidR="006367AA" w:rsidRPr="006367AA">
              <w:rPr>
                <w:rFonts w:ascii="Book Antiqua" w:hAnsi="Book Antiqua"/>
                <w:b/>
                <w:color w:val="0000FF"/>
                <w:sz w:val="22"/>
                <w:szCs w:val="22"/>
              </w:rPr>
              <w:t xml:space="preserve">                     </w:t>
            </w:r>
          </w:p>
        </w:tc>
      </w:tr>
      <w:tr w:rsidR="00FC3DFA" w:rsidRPr="000D0520" w14:paraId="52612611" w14:textId="77777777" w:rsidTr="00410AD8">
        <w:tc>
          <w:tcPr>
            <w:tcW w:w="3393"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42BFC7CF" w14:textId="0D328B85"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r w:rsidR="001C3C6A">
              <w:rPr>
                <w:rFonts w:ascii="Book Antiqua" w:hAnsi="Book Antiqua"/>
                <w:b/>
                <w:color w:val="0000FF"/>
                <w:sz w:val="22"/>
                <w:szCs w:val="22"/>
              </w:rPr>
              <w:t xml:space="preserve"> [</w:t>
            </w:r>
            <w:r w:rsidR="001C3C6A" w:rsidRPr="001C3C6A">
              <w:rPr>
                <w:rFonts w:ascii="Book Antiqua" w:hAnsi="Book Antiqua"/>
                <w:b/>
                <w:color w:val="0000FF"/>
                <w:sz w:val="22"/>
                <w:szCs w:val="22"/>
              </w:rPr>
              <w:t>https://etender.powergrid.in</w:t>
            </w:r>
            <w:r w:rsidR="001C3C6A">
              <w:rPr>
                <w:rFonts w:ascii="Book Antiqua" w:hAnsi="Book Antiqua"/>
                <w:b/>
                <w:color w:val="0000FF"/>
                <w:sz w:val="22"/>
                <w:szCs w:val="22"/>
              </w:rPr>
              <w:t>]</w:t>
            </w:r>
          </w:p>
        </w:tc>
      </w:tr>
      <w:tr w:rsidR="00410AD8" w:rsidRPr="000D0520" w14:paraId="61AAC149" w14:textId="77777777" w:rsidTr="00410AD8">
        <w:tc>
          <w:tcPr>
            <w:tcW w:w="3393" w:type="dxa"/>
          </w:tcPr>
          <w:p w14:paraId="567D68CB" w14:textId="4552ADD7" w:rsidR="00410AD8" w:rsidRPr="000D0520" w:rsidRDefault="00410AD8" w:rsidP="00410AD8">
            <w:pPr>
              <w:tabs>
                <w:tab w:val="left" w:pos="1037"/>
              </w:tabs>
              <w:rPr>
                <w:rFonts w:ascii="Book Antiqua" w:hAnsi="Book Antiqua"/>
                <w:b/>
                <w:sz w:val="22"/>
                <w:szCs w:val="22"/>
              </w:rPr>
            </w:pPr>
            <w:r w:rsidRPr="00410AD8">
              <w:rPr>
                <w:rFonts w:ascii="Book Antiqua" w:hAnsi="Book Antiqua"/>
                <w:b/>
                <w:sz w:val="22"/>
                <w:szCs w:val="22"/>
              </w:rPr>
              <w:t>RFx Number</w:t>
            </w:r>
          </w:p>
        </w:tc>
        <w:tc>
          <w:tcPr>
            <w:tcW w:w="282" w:type="dxa"/>
          </w:tcPr>
          <w:p w14:paraId="242A0C77" w14:textId="18B6C74C" w:rsidR="00410AD8" w:rsidRPr="000D0520" w:rsidRDefault="00410AD8" w:rsidP="00410AD8">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7C2CE71A" w14:textId="448A4980" w:rsidR="00410AD8" w:rsidRPr="000D0520" w:rsidRDefault="0059336C" w:rsidP="00410AD8">
            <w:pPr>
              <w:tabs>
                <w:tab w:val="left" w:pos="1037"/>
              </w:tabs>
              <w:jc w:val="both"/>
              <w:rPr>
                <w:rFonts w:ascii="Book Antiqua" w:hAnsi="Book Antiqua"/>
                <w:b/>
                <w:color w:val="0000FF"/>
                <w:sz w:val="22"/>
                <w:szCs w:val="22"/>
              </w:rPr>
            </w:pPr>
            <w:r w:rsidRPr="0059336C">
              <w:rPr>
                <w:rFonts w:ascii="Book Antiqua" w:hAnsi="Book Antiqua"/>
                <w:b/>
                <w:color w:val="0000FF"/>
                <w:sz w:val="22"/>
                <w:szCs w:val="22"/>
              </w:rPr>
              <w:t>5002005284</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1385573B" w:rsidR="00636A7D" w:rsidRPr="00107CB0" w:rsidRDefault="00636A7D" w:rsidP="00107CB0">
      <w:pPr>
        <w:pStyle w:val="ListParagraph"/>
        <w:numPr>
          <w:ilvl w:val="0"/>
          <w:numId w:val="10"/>
        </w:numPr>
        <w:tabs>
          <w:tab w:val="left" w:pos="1037"/>
        </w:tabs>
        <w:jc w:val="both"/>
        <w:rPr>
          <w:rFonts w:ascii="Book Antiqua" w:hAnsi="Book Antiqua"/>
          <w:sz w:val="22"/>
          <w:szCs w:val="22"/>
        </w:rPr>
      </w:pPr>
      <w:r w:rsidRPr="00107CB0">
        <w:rPr>
          <w:rFonts w:ascii="Book Antiqua" w:hAnsi="Book Antiqua"/>
          <w:sz w:val="22"/>
          <w:szCs w:val="22"/>
        </w:rPr>
        <w:t>This invitation for bids follows the </w:t>
      </w:r>
      <w:r w:rsidRPr="00107CB0">
        <w:rPr>
          <w:rFonts w:ascii="Book Antiqua" w:hAnsi="Book Antiqua"/>
          <w:sz w:val="22"/>
          <w:szCs w:val="22"/>
          <w:u w:val="single"/>
        </w:rPr>
        <w:t>e-procurement notice</w:t>
      </w:r>
      <w:r w:rsidRPr="00107CB0">
        <w:rPr>
          <w:rFonts w:ascii="Book Antiqua" w:hAnsi="Book Antiqua"/>
          <w:sz w:val="22"/>
          <w:szCs w:val="22"/>
        </w:rPr>
        <w:t xml:space="preserve"> (Invitation for Bids) for the subject package published on </w:t>
      </w:r>
      <w:r w:rsidR="00217851">
        <w:rPr>
          <w:rFonts w:ascii="Book Antiqua" w:hAnsi="Book Antiqua"/>
          <w:b/>
          <w:color w:val="FF0000"/>
          <w:sz w:val="22"/>
          <w:szCs w:val="22"/>
        </w:rPr>
        <w:t>10</w:t>
      </w:r>
      <w:r w:rsidR="00B74BB5" w:rsidRPr="004114A3">
        <w:rPr>
          <w:rFonts w:ascii="Book Antiqua" w:hAnsi="Book Antiqua"/>
          <w:b/>
          <w:color w:val="FF0000"/>
          <w:sz w:val="22"/>
          <w:szCs w:val="22"/>
        </w:rPr>
        <w:t>/</w:t>
      </w:r>
      <w:r w:rsidR="00B74BB5">
        <w:rPr>
          <w:rFonts w:ascii="Book Antiqua" w:hAnsi="Book Antiqua"/>
          <w:b/>
          <w:color w:val="FF0000"/>
          <w:sz w:val="22"/>
          <w:szCs w:val="22"/>
        </w:rPr>
        <w:t>04</w:t>
      </w:r>
      <w:r w:rsidR="00B74BB5" w:rsidRPr="004114A3">
        <w:rPr>
          <w:rFonts w:ascii="Book Antiqua" w:hAnsi="Book Antiqua"/>
          <w:b/>
          <w:color w:val="FF0000"/>
          <w:sz w:val="22"/>
          <w:szCs w:val="22"/>
        </w:rPr>
        <w:t>/</w:t>
      </w:r>
      <w:r w:rsidR="00B74BB5">
        <w:rPr>
          <w:rFonts w:ascii="Book Antiqua" w:hAnsi="Book Antiqua"/>
          <w:b/>
          <w:color w:val="FF0000"/>
          <w:sz w:val="22"/>
          <w:szCs w:val="22"/>
        </w:rPr>
        <w:t xml:space="preserve">2026 </w:t>
      </w:r>
      <w:r w:rsidRPr="00107CB0">
        <w:rPr>
          <w:rFonts w:ascii="Book Antiqua" w:hAnsi="Book Antiqua"/>
          <w:sz w:val="22"/>
          <w:szCs w:val="22"/>
        </w:rPr>
        <w:t xml:space="preserve">on POWERGRID’s website and e-procurement portal given at para </w:t>
      </w:r>
      <w:r w:rsidRPr="00107CB0">
        <w:rPr>
          <w:rFonts w:ascii="Book Antiqua" w:hAnsi="Book Antiqua"/>
          <w:b/>
          <w:bCs/>
          <w:sz w:val="22"/>
          <w:szCs w:val="22"/>
        </w:rPr>
        <w:t>5.0</w:t>
      </w:r>
      <w:r w:rsidRPr="00107CB0">
        <w:rPr>
          <w:rFonts w:ascii="Book Antiqua" w:hAnsi="Book Antiqua"/>
          <w:sz w:val="22"/>
          <w:szCs w:val="22"/>
        </w:rPr>
        <w:t xml:space="preserve"> below and on Government of India’s Central Public Procurement Portal (</w:t>
      </w:r>
      <w:hyperlink r:id="rId10" w:history="1">
        <w:r w:rsidRPr="00107CB0">
          <w:rPr>
            <w:rStyle w:val="Hyperlink"/>
            <w:rFonts w:ascii="Book Antiqua" w:hAnsi="Book Antiqua"/>
            <w:sz w:val="22"/>
            <w:szCs w:val="22"/>
          </w:rPr>
          <w:t>https://eprocure.gov.in</w:t>
        </w:r>
      </w:hyperlink>
      <w:r w:rsidRPr="00107CB0">
        <w:rPr>
          <w:rFonts w:ascii="Book Antiqua" w:hAnsi="Book Antiqua"/>
          <w:sz w:val="22"/>
          <w:szCs w:val="22"/>
        </w:rPr>
        <w:t>). Any Corrigendum and/or</w:t>
      </w:r>
      <w:r w:rsidR="00433DB8" w:rsidRPr="00107CB0">
        <w:rPr>
          <w:rFonts w:ascii="Book Antiqua" w:hAnsi="Book Antiqua"/>
          <w:sz w:val="22"/>
          <w:szCs w:val="22"/>
        </w:rPr>
        <w:t xml:space="preserve"> </w:t>
      </w:r>
      <w:r w:rsidRPr="00107CB0">
        <w:rPr>
          <w:rFonts w:ascii="Book Antiqua" w:hAnsi="Book Antiqua"/>
          <w:sz w:val="22"/>
          <w:szCs w:val="22"/>
        </w:rPr>
        <w:t>amendments, etc</w:t>
      </w:r>
      <w:r w:rsidR="00E37D95" w:rsidRPr="00107CB0">
        <w:rPr>
          <w:rFonts w:ascii="Book Antiqua" w:hAnsi="Book Antiqua"/>
          <w:sz w:val="22"/>
          <w:szCs w:val="22"/>
        </w:rPr>
        <w:t>.</w:t>
      </w:r>
      <w:r w:rsidRPr="00107CB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77908770" w14:textId="2037C247" w:rsidR="00D805F2" w:rsidRDefault="00F322B6" w:rsidP="00D805F2">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E11CC">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D0520">
        <w:rPr>
          <w:rFonts w:ascii="Book Antiqua" w:hAnsi="Book Antiqua" w:cs="Arial"/>
          <w:sz w:val="22"/>
          <w:szCs w:val="22"/>
        </w:rPr>
        <w:t>Katwaria</w:t>
      </w:r>
      <w:proofErr w:type="spellEnd"/>
      <w:r w:rsidRPr="000D0520">
        <w:rPr>
          <w:rFonts w:ascii="Book Antiqua" w:hAnsi="Book Antiqua" w:cs="Arial"/>
          <w:sz w:val="22"/>
          <w:szCs w:val="22"/>
        </w:rPr>
        <w:t xml:space="preserve">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w:t>
      </w:r>
    </w:p>
    <w:p w14:paraId="0719D820" w14:textId="77777777" w:rsidR="00B74BB5" w:rsidRDefault="00B74BB5" w:rsidP="00D805F2">
      <w:pPr>
        <w:tabs>
          <w:tab w:val="left" w:pos="1037"/>
        </w:tabs>
        <w:ind w:left="1080" w:hanging="1080"/>
        <w:jc w:val="both"/>
        <w:rPr>
          <w:rFonts w:ascii="Book Antiqua" w:hAnsi="Book Antiqua" w:cs="Arial"/>
          <w:sz w:val="22"/>
          <w:szCs w:val="22"/>
        </w:rPr>
      </w:pPr>
    </w:p>
    <w:p w14:paraId="57AF81A3" w14:textId="030D1F6A" w:rsidR="00B74BB5" w:rsidRPr="00B74BB5" w:rsidRDefault="00B74BB5" w:rsidP="0063250C">
      <w:pPr>
        <w:tabs>
          <w:tab w:val="left" w:pos="1037"/>
        </w:tabs>
        <w:ind w:left="1080" w:firstLine="54"/>
        <w:jc w:val="both"/>
        <w:rPr>
          <w:rFonts w:ascii="Book Antiqua" w:hAnsi="Book Antiqua" w:cs="Arial"/>
          <w:b/>
          <w:bCs/>
          <w:sz w:val="22"/>
          <w:szCs w:val="22"/>
        </w:rPr>
      </w:pPr>
      <w:r w:rsidRPr="00B74BB5">
        <w:rPr>
          <w:rFonts w:ascii="Book Antiqua" w:hAnsi="Book Antiqua" w:cs="Arial"/>
          <w:b/>
          <w:bCs/>
          <w:color w:val="000000"/>
          <w:sz w:val="22"/>
          <w:szCs w:val="22"/>
        </w:rPr>
        <w:t>Schemes to resolve high loading on Lara-l -</w:t>
      </w:r>
      <w:proofErr w:type="spellStart"/>
      <w:r w:rsidRPr="00B74BB5">
        <w:rPr>
          <w:rFonts w:ascii="Book Antiqua" w:hAnsi="Book Antiqua" w:cs="Arial"/>
          <w:b/>
          <w:bCs/>
          <w:color w:val="000000"/>
          <w:sz w:val="22"/>
          <w:szCs w:val="22"/>
        </w:rPr>
        <w:t>Raigarh</w:t>
      </w:r>
      <w:proofErr w:type="spellEnd"/>
      <w:r w:rsidRPr="00B74BB5">
        <w:rPr>
          <w:rFonts w:ascii="Book Antiqua" w:hAnsi="Book Antiqua" w:cs="Arial"/>
          <w:b/>
          <w:bCs/>
          <w:color w:val="000000"/>
          <w:sz w:val="22"/>
          <w:szCs w:val="22"/>
        </w:rPr>
        <w:t xml:space="preserve"> (</w:t>
      </w:r>
      <w:proofErr w:type="spellStart"/>
      <w:r w:rsidRPr="00B74BB5">
        <w:rPr>
          <w:rFonts w:ascii="Book Antiqua" w:hAnsi="Book Antiqua" w:cs="Arial"/>
          <w:b/>
          <w:bCs/>
          <w:color w:val="000000"/>
          <w:sz w:val="22"/>
          <w:szCs w:val="22"/>
        </w:rPr>
        <w:t>Kotra</w:t>
      </w:r>
      <w:proofErr w:type="spellEnd"/>
      <w:r w:rsidRPr="00B74BB5">
        <w:rPr>
          <w:rFonts w:ascii="Book Antiqua" w:hAnsi="Book Antiqua" w:cs="Arial"/>
          <w:b/>
          <w:bCs/>
          <w:color w:val="000000"/>
          <w:sz w:val="22"/>
          <w:szCs w:val="22"/>
        </w:rPr>
        <w:t>) 400kV D/c line</w:t>
      </w:r>
    </w:p>
    <w:p w14:paraId="5A189C40" w14:textId="7B391620" w:rsidR="001F4D8A" w:rsidRPr="000D0520" w:rsidRDefault="001F4D8A" w:rsidP="00B74BB5">
      <w:pPr>
        <w:tabs>
          <w:tab w:val="left" w:pos="1037"/>
        </w:tabs>
        <w:jc w:val="both"/>
        <w:rPr>
          <w:rFonts w:ascii="Book Antiqua" w:hAnsi="Book Antiqua" w:cs="Arial"/>
          <w:b/>
          <w:bCs/>
          <w:sz w:val="22"/>
          <w:szCs w:val="22"/>
        </w:rPr>
      </w:pPr>
    </w:p>
    <w:p w14:paraId="7D2F318B" w14:textId="1B870531"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r>
      <w:r w:rsidR="005E11CC">
        <w:rPr>
          <w:rFonts w:ascii="Book Antiqua" w:hAnsi="Book Antiqua" w:cs="Arial"/>
          <w:sz w:val="22"/>
          <w:szCs w:val="22"/>
        </w:rPr>
        <w:tab/>
      </w:r>
      <w:r w:rsidRPr="000D0520">
        <w:rPr>
          <w:rFonts w:ascii="Book Antiqua" w:hAnsi="Book Antiqua" w:cs="Arial"/>
          <w:sz w:val="22"/>
          <w:szCs w:val="22"/>
        </w:rPr>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w:t>
      </w:r>
      <w:proofErr w:type="gramStart"/>
      <w:r w:rsidRPr="000D0520">
        <w:rPr>
          <w:rFonts w:ascii="Book Antiqua" w:hAnsi="Book Antiqua" w:cs="Arial"/>
          <w:sz w:val="22"/>
          <w:szCs w:val="22"/>
        </w:rPr>
        <w:t>For the purpose of</w:t>
      </w:r>
      <w:proofErr w:type="gramEnd"/>
      <w:r w:rsidRPr="000D0520">
        <w:rPr>
          <w:rFonts w:ascii="Book Antiqua" w:hAnsi="Book Antiqua" w:cs="Arial"/>
          <w:sz w:val="22"/>
          <w:szCs w:val="22"/>
        </w:rPr>
        <w:t xml:space="preserve">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25DEDD07" w:rsidR="00B24D51"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53E96D7C" w14:textId="77777777" w:rsidR="0040593D" w:rsidRDefault="0040593D" w:rsidP="0040593D">
      <w:pPr>
        <w:tabs>
          <w:tab w:val="left" w:pos="0"/>
        </w:tabs>
        <w:jc w:val="both"/>
        <w:rPr>
          <w:rFonts w:ascii="Book Antiqua" w:hAnsi="Book Antiqua" w:cs="Arial"/>
          <w:sz w:val="22"/>
          <w:szCs w:val="22"/>
        </w:rPr>
      </w:pPr>
    </w:p>
    <w:p w14:paraId="6C7AF267" w14:textId="7C2362CC" w:rsidR="0040593D" w:rsidRDefault="003A2D6B" w:rsidP="003A2D6B">
      <w:pPr>
        <w:ind w:left="1134"/>
        <w:jc w:val="both"/>
        <w:rPr>
          <w:rFonts w:ascii="Book Antiqua" w:hAnsi="Book Antiqua" w:cs="Arial"/>
          <w:sz w:val="22"/>
          <w:szCs w:val="22"/>
        </w:rPr>
      </w:pPr>
      <w:r w:rsidRPr="00833856">
        <w:rPr>
          <w:rFonts w:ascii="Book Antiqua" w:hAnsi="Book Antiqua" w:cs="Arial"/>
          <w:b/>
          <w:bCs/>
          <w:color w:val="000000"/>
          <w:sz w:val="22"/>
          <w:szCs w:val="22"/>
        </w:rPr>
        <w:t>Reconductoring Package OH01</w:t>
      </w:r>
      <w:r>
        <w:rPr>
          <w:rFonts w:ascii="Book Antiqua" w:hAnsi="Book Antiqua" w:cs="Arial"/>
          <w:color w:val="000000"/>
          <w:sz w:val="22"/>
          <w:szCs w:val="22"/>
        </w:rPr>
        <w:t xml:space="preserve"> for </w:t>
      </w:r>
      <w:r w:rsidRPr="00833856">
        <w:rPr>
          <w:rFonts w:ascii="Book Antiqua" w:hAnsi="Book Antiqua" w:cs="Arial"/>
          <w:color w:val="000000"/>
          <w:sz w:val="22"/>
          <w:szCs w:val="22"/>
        </w:rPr>
        <w:t xml:space="preserve">Reconductoring of existing Lara-I – </w:t>
      </w:r>
      <w:proofErr w:type="spellStart"/>
      <w:r w:rsidRPr="00833856">
        <w:rPr>
          <w:rFonts w:ascii="Book Antiqua" w:hAnsi="Book Antiqua" w:cs="Arial"/>
          <w:color w:val="000000"/>
          <w:sz w:val="22"/>
          <w:szCs w:val="22"/>
        </w:rPr>
        <w:t>Raigarh</w:t>
      </w:r>
      <w:proofErr w:type="spellEnd"/>
      <w:r w:rsidRPr="00833856">
        <w:rPr>
          <w:rFonts w:ascii="Book Antiqua" w:hAnsi="Book Antiqua" w:cs="Arial"/>
          <w:color w:val="000000"/>
          <w:sz w:val="22"/>
          <w:szCs w:val="22"/>
        </w:rPr>
        <w:t xml:space="preserve"> (</w:t>
      </w:r>
      <w:proofErr w:type="spellStart"/>
      <w:r w:rsidRPr="00833856">
        <w:rPr>
          <w:rFonts w:ascii="Book Antiqua" w:hAnsi="Book Antiqua" w:cs="Arial"/>
          <w:color w:val="000000"/>
          <w:sz w:val="22"/>
          <w:szCs w:val="22"/>
        </w:rPr>
        <w:t>Kotra</w:t>
      </w:r>
      <w:proofErr w:type="spellEnd"/>
      <w:r w:rsidRPr="00833856">
        <w:rPr>
          <w:rFonts w:ascii="Book Antiqua" w:hAnsi="Book Antiqua" w:cs="Arial"/>
          <w:color w:val="000000"/>
          <w:sz w:val="22"/>
          <w:szCs w:val="22"/>
        </w:rPr>
        <w:t xml:space="preserve">) 400kV D/c line with twin HTLS conductor with minimum capacity of 2100MVA per </w:t>
      </w:r>
      <w:proofErr w:type="spellStart"/>
      <w:r w:rsidRPr="00833856">
        <w:rPr>
          <w:rFonts w:ascii="Book Antiqua" w:hAnsi="Book Antiqua" w:cs="Arial"/>
          <w:color w:val="000000"/>
          <w:sz w:val="22"/>
          <w:szCs w:val="22"/>
        </w:rPr>
        <w:t>ckt</w:t>
      </w:r>
      <w:proofErr w:type="spellEnd"/>
      <w:r w:rsidRPr="00833856">
        <w:rPr>
          <w:rFonts w:ascii="Book Antiqua" w:hAnsi="Book Antiqua" w:cs="Arial"/>
          <w:color w:val="000000"/>
          <w:sz w:val="22"/>
          <w:szCs w:val="22"/>
        </w:rPr>
        <w:t xml:space="preserve"> at nominal voltage</w:t>
      </w:r>
      <w:r>
        <w:rPr>
          <w:rFonts w:ascii="Book Antiqua" w:hAnsi="Book Antiqua" w:cs="Arial"/>
          <w:color w:val="000000"/>
          <w:sz w:val="22"/>
          <w:szCs w:val="22"/>
        </w:rPr>
        <w:t xml:space="preserve"> </w:t>
      </w:r>
      <w:r w:rsidRPr="00F87FBD">
        <w:rPr>
          <w:rFonts w:ascii="Book Antiqua" w:hAnsi="Book Antiqua" w:cs="Arial"/>
          <w:color w:val="000000"/>
          <w:sz w:val="22"/>
          <w:szCs w:val="22"/>
        </w:rPr>
        <w:t xml:space="preserve">associated with </w:t>
      </w:r>
      <w:r>
        <w:rPr>
          <w:rFonts w:ascii="Book Antiqua" w:hAnsi="Book Antiqua" w:cs="Arial"/>
          <w:color w:val="000000"/>
          <w:sz w:val="22"/>
          <w:szCs w:val="22"/>
        </w:rPr>
        <w:t>“</w:t>
      </w:r>
      <w:r w:rsidRPr="00093812">
        <w:rPr>
          <w:rFonts w:ascii="Book Antiqua" w:hAnsi="Book Antiqua" w:cs="Arial"/>
          <w:color w:val="000000"/>
          <w:sz w:val="22"/>
          <w:szCs w:val="22"/>
        </w:rPr>
        <w:t>Schemes to resolve high loading on Lara-l -</w:t>
      </w:r>
      <w:proofErr w:type="spellStart"/>
      <w:r w:rsidRPr="00093812">
        <w:rPr>
          <w:rFonts w:ascii="Book Antiqua" w:hAnsi="Book Antiqua" w:cs="Arial"/>
          <w:color w:val="000000"/>
          <w:sz w:val="22"/>
          <w:szCs w:val="22"/>
        </w:rPr>
        <w:t>Raigarh</w:t>
      </w:r>
      <w:proofErr w:type="spellEnd"/>
      <w:r w:rsidRPr="00093812">
        <w:rPr>
          <w:rFonts w:ascii="Book Antiqua" w:hAnsi="Book Antiqua" w:cs="Arial"/>
          <w:color w:val="000000"/>
          <w:sz w:val="22"/>
          <w:szCs w:val="22"/>
        </w:rPr>
        <w:t xml:space="preserve"> (</w:t>
      </w:r>
      <w:proofErr w:type="spellStart"/>
      <w:r w:rsidRPr="00093812">
        <w:rPr>
          <w:rFonts w:ascii="Book Antiqua" w:hAnsi="Book Antiqua" w:cs="Arial"/>
          <w:color w:val="000000"/>
          <w:sz w:val="22"/>
          <w:szCs w:val="22"/>
        </w:rPr>
        <w:t>Kotra</w:t>
      </w:r>
      <w:proofErr w:type="spellEnd"/>
      <w:r w:rsidRPr="00093812">
        <w:rPr>
          <w:rFonts w:ascii="Book Antiqua" w:hAnsi="Book Antiqua" w:cs="Arial"/>
          <w:color w:val="000000"/>
          <w:sz w:val="22"/>
          <w:szCs w:val="22"/>
        </w:rPr>
        <w:t>) 400kV D/c line</w:t>
      </w:r>
      <w:r>
        <w:rPr>
          <w:rFonts w:ascii="Book Antiqua" w:hAnsi="Book Antiqua" w:cs="Arial"/>
          <w:color w:val="000000"/>
          <w:sz w:val="22"/>
          <w:szCs w:val="22"/>
        </w:rPr>
        <w:t>”</w:t>
      </w:r>
    </w:p>
    <w:p w14:paraId="2B7E4203" w14:textId="77777777" w:rsidR="0040593D" w:rsidRDefault="0040593D" w:rsidP="0040593D">
      <w:pPr>
        <w:tabs>
          <w:tab w:val="left" w:pos="0"/>
        </w:tabs>
        <w:jc w:val="both"/>
        <w:rPr>
          <w:rFonts w:ascii="Book Antiqua" w:hAnsi="Book Antiqua" w:cs="Arial"/>
          <w:sz w:val="22"/>
          <w:szCs w:val="22"/>
        </w:rPr>
      </w:pPr>
    </w:p>
    <w:p w14:paraId="7FB671D5" w14:textId="77777777" w:rsidR="0040593D" w:rsidRDefault="0040593D" w:rsidP="0040593D">
      <w:pPr>
        <w:tabs>
          <w:tab w:val="left" w:pos="0"/>
        </w:tabs>
        <w:jc w:val="both"/>
        <w:rPr>
          <w:rFonts w:ascii="Book Antiqua" w:hAnsi="Book Antiqua" w:cs="Arial"/>
          <w:sz w:val="22"/>
          <w:szCs w:val="22"/>
        </w:rPr>
      </w:pPr>
    </w:p>
    <w:p w14:paraId="6BD16026" w14:textId="77777777" w:rsidR="0040593D" w:rsidRDefault="0040593D" w:rsidP="0040593D">
      <w:pPr>
        <w:tabs>
          <w:tab w:val="left" w:pos="0"/>
        </w:tabs>
        <w:jc w:val="both"/>
        <w:rPr>
          <w:rFonts w:ascii="Book Antiqua" w:hAnsi="Book Antiqua" w:cs="Arial"/>
          <w:sz w:val="22"/>
          <w:szCs w:val="22"/>
        </w:rPr>
      </w:pPr>
    </w:p>
    <w:p w14:paraId="0DCDFEFF" w14:textId="77777777" w:rsidR="0040593D" w:rsidRDefault="0040593D" w:rsidP="0040593D">
      <w:pPr>
        <w:tabs>
          <w:tab w:val="left" w:pos="0"/>
        </w:tabs>
        <w:jc w:val="both"/>
        <w:rPr>
          <w:rFonts w:ascii="Book Antiqua" w:hAnsi="Book Antiqua" w:cs="Arial"/>
          <w:sz w:val="22"/>
          <w:szCs w:val="22"/>
        </w:rPr>
      </w:pPr>
    </w:p>
    <w:p w14:paraId="7BDE940D" w14:textId="77777777" w:rsidR="0040593D" w:rsidRDefault="0040593D" w:rsidP="0040593D">
      <w:pPr>
        <w:tabs>
          <w:tab w:val="left" w:pos="0"/>
        </w:tabs>
        <w:jc w:val="both"/>
        <w:rPr>
          <w:rFonts w:ascii="Book Antiqua" w:hAnsi="Book Antiqua" w:cs="Arial"/>
          <w:sz w:val="22"/>
          <w:szCs w:val="22"/>
        </w:rPr>
      </w:pPr>
    </w:p>
    <w:p w14:paraId="2A483FFC" w14:textId="77777777" w:rsidR="0040593D" w:rsidRPr="0040593D" w:rsidRDefault="0040593D" w:rsidP="0040593D">
      <w:pPr>
        <w:tabs>
          <w:tab w:val="left" w:pos="0"/>
        </w:tabs>
        <w:jc w:val="both"/>
        <w:rPr>
          <w:rFonts w:ascii="Book Antiqua" w:hAnsi="Book Antiqua" w:cs="Arial"/>
          <w:sz w:val="22"/>
          <w:szCs w:val="22"/>
        </w:rPr>
      </w:pP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p w14:paraId="367043B5" w14:textId="77777777" w:rsidR="00054F32" w:rsidRDefault="00054F32" w:rsidP="000D0520">
      <w:pPr>
        <w:pStyle w:val="ListParagraph"/>
        <w:tabs>
          <w:tab w:val="left" w:pos="0"/>
        </w:tabs>
        <w:ind w:left="1080"/>
        <w:jc w:val="both"/>
        <w:rPr>
          <w:rFonts w:ascii="Book Antiqua" w:hAnsi="Book Antiqua" w:cs="Arial"/>
          <w:sz w:val="22"/>
          <w:szCs w:val="22"/>
        </w:rPr>
      </w:pPr>
    </w:p>
    <w:p w14:paraId="21CA7657" w14:textId="1859CE75" w:rsidR="00005F56" w:rsidRPr="00005F56" w:rsidRDefault="00005F56" w:rsidP="003E5922">
      <w:pPr>
        <w:pStyle w:val="ListParagraph"/>
        <w:tabs>
          <w:tab w:val="left" w:pos="0"/>
        </w:tabs>
        <w:ind w:left="1080"/>
        <w:jc w:val="both"/>
        <w:rPr>
          <w:rFonts w:ascii="Book Antiqua" w:hAnsi="Book Antiqua" w:cs="Arial"/>
          <w:i/>
          <w:iCs/>
          <w:sz w:val="22"/>
          <w:szCs w:val="22"/>
        </w:rPr>
      </w:pPr>
      <w:r w:rsidRPr="00CF4E1B">
        <w:rPr>
          <w:rFonts w:ascii="Book Antiqua" w:hAnsi="Book Antiqua" w:cs="Arial"/>
          <w:i/>
          <w:iCs/>
          <w:sz w:val="22"/>
          <w:szCs w:val="22"/>
        </w:rPr>
        <w:t>“</w:t>
      </w:r>
      <w:r w:rsidR="003E5922" w:rsidRPr="00CF4E1B">
        <w:rPr>
          <w:rFonts w:ascii="Book Antiqua" w:hAnsi="Book Antiqua" w:cs="Arial"/>
          <w:i/>
          <w:iCs/>
          <w:sz w:val="22"/>
          <w:szCs w:val="22"/>
        </w:rPr>
        <w:t>The conductor/</w:t>
      </w:r>
      <w:proofErr w:type="spellStart"/>
      <w:r w:rsidR="003E5922" w:rsidRPr="00CF4E1B">
        <w:rPr>
          <w:rFonts w:ascii="Book Antiqua" w:hAnsi="Book Antiqua" w:cs="Arial"/>
          <w:i/>
          <w:iCs/>
          <w:sz w:val="22"/>
          <w:szCs w:val="22"/>
        </w:rPr>
        <w:t>earthwire</w:t>
      </w:r>
      <w:proofErr w:type="spellEnd"/>
      <w:r w:rsidR="003E5922" w:rsidRPr="00CF4E1B">
        <w:rPr>
          <w:rFonts w:ascii="Book Antiqua" w:hAnsi="Book Antiqua" w:cs="Arial"/>
          <w:i/>
          <w:iCs/>
          <w:sz w:val="22"/>
          <w:szCs w:val="22"/>
        </w:rPr>
        <w:t xml:space="preserve"> (if required &amp; covered under BPS) &amp; associated clamps/accessories removed from the existing line shall be retained &amp; bought-back by the contractor in “as is, where is” condition. The contractor shall quote the buyback price for the dismantled conductor/</w:t>
      </w:r>
      <w:proofErr w:type="spellStart"/>
      <w:r w:rsidR="003E5922" w:rsidRPr="00CF4E1B">
        <w:rPr>
          <w:rFonts w:ascii="Book Antiqua" w:hAnsi="Book Antiqua" w:cs="Arial"/>
          <w:i/>
          <w:iCs/>
          <w:sz w:val="22"/>
          <w:szCs w:val="22"/>
        </w:rPr>
        <w:t>earthwire</w:t>
      </w:r>
      <w:proofErr w:type="spellEnd"/>
      <w:r w:rsidR="003E5922" w:rsidRPr="00CF4E1B">
        <w:rPr>
          <w:rFonts w:ascii="Book Antiqua" w:hAnsi="Book Antiqua" w:cs="Arial"/>
          <w:i/>
          <w:iCs/>
          <w:sz w:val="22"/>
          <w:szCs w:val="22"/>
        </w:rPr>
        <w:t xml:space="preserve"> (along with associated clamps/accessories) in the buyback schedule enclosed with the bidding documents. Further, in case scope of works also includes replacement of old hardware Fittings (except clamps) &amp; Insulators, the same shall also be required to be bought back by the contractor in “as is, where is” condition as per the quoted price in the buyback schedule</w:t>
      </w:r>
      <w:r w:rsidRPr="00CF4E1B">
        <w:rPr>
          <w:rFonts w:ascii="Book Antiqua" w:hAnsi="Book Antiqua" w:cs="Arial"/>
          <w:i/>
          <w:iCs/>
          <w:sz w:val="22"/>
          <w:szCs w:val="22"/>
        </w:rPr>
        <w:t>”</w:t>
      </w:r>
    </w:p>
    <w:p w14:paraId="3623F067" w14:textId="77777777" w:rsidR="00005F56" w:rsidRDefault="00005F56" w:rsidP="000D0520">
      <w:pPr>
        <w:pStyle w:val="ListParagraph"/>
        <w:tabs>
          <w:tab w:val="left" w:pos="0"/>
        </w:tabs>
        <w:ind w:left="1080"/>
        <w:jc w:val="both"/>
        <w:rPr>
          <w:rFonts w:ascii="Book Antiqua" w:hAnsi="Book Antiqua" w:cs="Arial"/>
          <w:sz w:val="22"/>
          <w:szCs w:val="22"/>
        </w:rPr>
      </w:pPr>
    </w:p>
    <w:p w14:paraId="4FC48612" w14:textId="77777777" w:rsidR="00541F88" w:rsidRDefault="00541F88" w:rsidP="000D0520">
      <w:pPr>
        <w:ind w:left="1080"/>
        <w:jc w:val="both"/>
        <w:rPr>
          <w:rFonts w:ascii="Book Antiqua" w:hAnsi="Book Antiqua" w:cs="Arial"/>
          <w:sz w:val="22"/>
          <w:szCs w:val="22"/>
        </w:rPr>
      </w:pPr>
      <w:r w:rsidRPr="00541F88">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541F88">
        <w:rPr>
          <w:rFonts w:ascii="Book Antiqua" w:hAnsi="Book Antiqua" w:cs="Arial"/>
          <w:sz w:val="22"/>
          <w:szCs w:val="22"/>
        </w:rPr>
        <w:t>for Bids has been extended and/or</w:t>
      </w:r>
      <w:proofErr w:type="gramEnd"/>
      <w:r w:rsidRPr="00541F88">
        <w:rPr>
          <w:rFonts w:ascii="Book Antiqua" w:hAnsi="Book Antiqua" w:cs="Arial"/>
          <w:sz w:val="22"/>
          <w:szCs w:val="22"/>
        </w:rPr>
        <w:t xml:space="preserve"> Bidding Documents have been issued </w:t>
      </w:r>
      <w:proofErr w:type="gramStart"/>
      <w:r w:rsidRPr="00541F88">
        <w:rPr>
          <w:rFonts w:ascii="Book Antiqua" w:hAnsi="Book Antiqua" w:cs="Arial"/>
          <w:sz w:val="22"/>
          <w:szCs w:val="22"/>
        </w:rPr>
        <w:t>is</w:t>
      </w:r>
      <w:proofErr w:type="gramEnd"/>
      <w:r w:rsidRPr="00541F88">
        <w:rPr>
          <w:rFonts w:ascii="Book Antiqua" w:hAnsi="Book Antiqua" w:cs="Arial"/>
          <w:sz w:val="22"/>
          <w:szCs w:val="22"/>
        </w:rPr>
        <w:t xml:space="preserve"> deemed to be an eligible bidder. The eligibility of the bidders shall be determined as per the provisions of Bidding Documents.</w:t>
      </w:r>
    </w:p>
    <w:p w14:paraId="022F806F" w14:textId="6127D288" w:rsidR="00F322B6" w:rsidRPr="000D0520" w:rsidRDefault="006736F6" w:rsidP="000D0520">
      <w:pPr>
        <w:ind w:left="1080"/>
        <w:jc w:val="both"/>
        <w:rPr>
          <w:rFonts w:ascii="Book Antiqua" w:hAnsi="Book Antiqua" w:cs="Arial"/>
          <w:sz w:val="22"/>
          <w:szCs w:val="22"/>
        </w:rPr>
      </w:pPr>
      <w:r w:rsidRPr="000D0520">
        <w:rPr>
          <w:rFonts w:ascii="Book Antiqua" w:hAnsi="Book Antiqua" w:cs="Arial"/>
          <w:sz w:val="22"/>
          <w:szCs w:val="22"/>
        </w:rPr>
        <w:t xml:space="preserve"> </w:t>
      </w:r>
    </w:p>
    <w:p w14:paraId="329832CE" w14:textId="550F0CB7" w:rsidR="00CF7725" w:rsidRPr="000D0520" w:rsidRDefault="004C1FBF" w:rsidP="000D0520">
      <w:pPr>
        <w:ind w:left="1080" w:hanging="1080"/>
        <w:jc w:val="both"/>
        <w:rPr>
          <w:rFonts w:ascii="Book Antiqua" w:hAnsi="Book Antiqua" w:cs="Arial"/>
          <w:sz w:val="22"/>
          <w:szCs w:val="22"/>
          <w:highlight w:val="yellow"/>
        </w:rPr>
      </w:pPr>
      <w:r w:rsidRPr="000D0520">
        <w:rPr>
          <w:rFonts w:ascii="Book Antiqua" w:hAnsi="Book Antiqua" w:cs="Arial"/>
          <w:sz w:val="22"/>
          <w:szCs w:val="22"/>
        </w:rPr>
        <w:t>3.1</w:t>
      </w:r>
      <w:r w:rsidR="00F322B6" w:rsidRPr="000D0520">
        <w:rPr>
          <w:rFonts w:ascii="Book Antiqua" w:hAnsi="Book Antiqua" w:cs="Arial"/>
          <w:sz w:val="22"/>
          <w:szCs w:val="22"/>
        </w:rPr>
        <w:tab/>
      </w:r>
      <w:r w:rsidR="005243D8" w:rsidRPr="000D0520">
        <w:rPr>
          <w:rFonts w:ascii="Book Antiqua" w:hAnsi="Book Antiqua" w:cs="Arial"/>
          <w:sz w:val="22"/>
          <w:szCs w:val="22"/>
        </w:rPr>
        <w:t>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7ED9C7D0"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634177">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0D0520">
        <w:rPr>
          <w:rFonts w:ascii="Book Antiqua" w:hAnsi="Book Antiqua" w:cs="Arial"/>
          <w:sz w:val="22"/>
          <w:szCs w:val="22"/>
        </w:rPr>
        <w:t>alongwith</w:t>
      </w:r>
      <w:proofErr w:type="spellEnd"/>
      <w:r w:rsidRPr="000D0520">
        <w:rPr>
          <w:rFonts w:ascii="Book Antiqua" w:hAnsi="Book Antiqua" w:cs="Arial"/>
          <w:sz w:val="22"/>
          <w:szCs w:val="22"/>
        </w:rPr>
        <w:t xml:space="preserve">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0D0520">
        <w:rPr>
          <w:rFonts w:ascii="Book Antiqua" w:hAnsi="Book Antiqua" w:cs="Arial"/>
          <w:sz w:val="22"/>
          <w:szCs w:val="22"/>
        </w:rPr>
        <w:t>on the basis of</w:t>
      </w:r>
      <w:proofErr w:type="gramEnd"/>
      <w:r w:rsidRPr="000D052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85103C">
      <w:pPr>
        <w:numPr>
          <w:ilvl w:val="0"/>
          <w:numId w:val="3"/>
        </w:numPr>
        <w:ind w:left="1418" w:hanging="311"/>
        <w:jc w:val="both"/>
        <w:rPr>
          <w:rFonts w:ascii="Book Antiqua" w:hAnsi="Book Antiqua"/>
          <w:sz w:val="22"/>
          <w:szCs w:val="22"/>
        </w:rPr>
      </w:pPr>
      <w:r w:rsidRPr="000D0520">
        <w:rPr>
          <w:rFonts w:ascii="Book Antiqua" w:hAnsi="Book Antiqua"/>
          <w:sz w:val="22"/>
          <w:szCs w:val="22"/>
        </w:rPr>
        <w:lastRenderedPageBreak/>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1"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2"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85103C">
      <w:pPr>
        <w:numPr>
          <w:ilvl w:val="0"/>
          <w:numId w:val="3"/>
        </w:numPr>
        <w:ind w:left="1418" w:hanging="311"/>
        <w:jc w:val="both"/>
        <w:rPr>
          <w:rFonts w:ascii="Book Antiqua" w:hAnsi="Book Antiqua"/>
          <w:sz w:val="22"/>
          <w:szCs w:val="22"/>
        </w:rPr>
      </w:pPr>
      <w:r w:rsidRPr="000D0520">
        <w:rPr>
          <w:rFonts w:ascii="Book Antiqua" w:hAnsi="Book Antiqua" w:cs="Arial"/>
          <w:sz w:val="22"/>
          <w:szCs w:val="22"/>
        </w:rPr>
        <w:t xml:space="preserve">The </w:t>
      </w:r>
      <w:r w:rsidRPr="0085103C">
        <w:rPr>
          <w:rFonts w:ascii="Book Antiqua" w:hAnsi="Book Antiqua"/>
          <w:sz w:val="22"/>
          <w:szCs w:val="22"/>
        </w:rPr>
        <w:t>complete</w:t>
      </w:r>
      <w:r w:rsidRPr="000D0520">
        <w:rPr>
          <w:rFonts w:ascii="Book Antiqua" w:hAnsi="Book Antiqua" w:cs="Arial"/>
          <w:sz w:val="22"/>
          <w:szCs w:val="22"/>
        </w:rPr>
        <w:t xml:space="preserve"> Bidding Documents including tender drawings are available at POWERGRID’s website </w:t>
      </w:r>
      <w:hyperlink r:id="rId13"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4"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5"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85103C">
      <w:pPr>
        <w:ind w:left="1418"/>
        <w:jc w:val="both"/>
        <w:rPr>
          <w:rFonts w:ascii="Book Antiqua" w:hAnsi="Book Antiqua" w:cs="Arial"/>
          <w:sz w:val="22"/>
          <w:szCs w:val="22"/>
        </w:rPr>
      </w:pPr>
      <w:r w:rsidRPr="000D0520">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0D0520">
        <w:rPr>
          <w:rFonts w:ascii="Book Antiqua" w:hAnsi="Book Antiqua" w:cs="Arial"/>
          <w:sz w:val="22"/>
          <w:szCs w:val="22"/>
        </w:rPr>
        <w:t>parts</w:t>
      </w:r>
      <w:proofErr w:type="gramEnd"/>
      <w:r w:rsidRPr="000D0520">
        <w:rPr>
          <w:rFonts w:ascii="Book Antiqua" w:hAnsi="Book Antiqua" w:cs="Arial"/>
          <w:sz w:val="22"/>
          <w:szCs w:val="22"/>
        </w:rPr>
        <w:t xml:space="preserve">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85103C">
      <w:pPr>
        <w:numPr>
          <w:ilvl w:val="0"/>
          <w:numId w:val="3"/>
        </w:numPr>
        <w:ind w:left="1418" w:hanging="311"/>
        <w:jc w:val="both"/>
        <w:rPr>
          <w:rFonts w:ascii="Book Antiqua" w:hAnsi="Book Antiqua"/>
          <w:i/>
          <w:sz w:val="22"/>
          <w:szCs w:val="22"/>
        </w:rPr>
      </w:pPr>
      <w:r w:rsidRPr="000D0520">
        <w:rPr>
          <w:rFonts w:ascii="Book Antiqua" w:hAnsi="Book Antiqua"/>
          <w:sz w:val="22"/>
          <w:szCs w:val="22"/>
        </w:rPr>
        <w:t xml:space="preserve">Bidders </w:t>
      </w:r>
      <w:proofErr w:type="gramStart"/>
      <w:r w:rsidRPr="000D0520">
        <w:rPr>
          <w:rFonts w:ascii="Book Antiqua" w:hAnsi="Book Antiqua"/>
          <w:sz w:val="22"/>
          <w:szCs w:val="22"/>
        </w:rPr>
        <w:t>shall</w:t>
      </w:r>
      <w:proofErr w:type="gramEnd"/>
      <w:r w:rsidRPr="000D0520">
        <w:rPr>
          <w:rFonts w:ascii="Book Antiqua" w:hAnsi="Book Antiqua"/>
          <w:sz w:val="22"/>
          <w:szCs w:val="22"/>
        </w:rPr>
        <w:t xml:space="preserve">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w:t>
      </w:r>
      <w:proofErr w:type="gramStart"/>
      <w:r w:rsidR="006C3C57" w:rsidRPr="000D0520">
        <w:rPr>
          <w:rFonts w:ascii="Book Antiqua" w:hAnsi="Book Antiqua" w:cs="Arial"/>
          <w:sz w:val="22"/>
          <w:szCs w:val="22"/>
        </w:rPr>
        <w:t>have to</w:t>
      </w:r>
      <w:proofErr w:type="gramEnd"/>
      <w:r w:rsidR="006C3C57" w:rsidRPr="000D0520">
        <w:rPr>
          <w:rFonts w:ascii="Book Antiqua" w:hAnsi="Book Antiqua" w:cs="Arial"/>
          <w:sz w:val="22"/>
          <w:szCs w:val="22"/>
        </w:rPr>
        <w:t xml:space="preserve">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0D0520" w:rsidRDefault="00152CF3" w:rsidP="000D0520">
      <w:pPr>
        <w:tabs>
          <w:tab w:val="left" w:pos="1037"/>
        </w:tabs>
        <w:ind w:left="1080"/>
        <w:jc w:val="both"/>
        <w:rPr>
          <w:rFonts w:ascii="Book Antiqua" w:hAnsi="Book Antiqua" w:cs="Arial"/>
          <w:sz w:val="22"/>
          <w:szCs w:val="22"/>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0D0520" w:rsidRDefault="00F54956" w:rsidP="000D0520">
      <w:pPr>
        <w:tabs>
          <w:tab w:val="left" w:pos="1080"/>
        </w:tabs>
        <w:ind w:left="1080"/>
        <w:jc w:val="both"/>
        <w:rPr>
          <w:rFonts w:ascii="Book Antiqua" w:hAnsi="Book Antiqua" w:cs="Arial"/>
          <w:sz w:val="22"/>
          <w:szCs w:val="2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0D0520" w:rsidRDefault="002F5BD0" w:rsidP="000D0520">
      <w:pPr>
        <w:tabs>
          <w:tab w:val="left" w:pos="1080"/>
        </w:tabs>
        <w:ind w:left="1080"/>
        <w:jc w:val="both"/>
        <w:rPr>
          <w:rFonts w:ascii="Book Antiqua" w:hAnsi="Book Antiqua" w:cs="Arial"/>
          <w:sz w:val="22"/>
          <w:szCs w:val="22"/>
        </w:rPr>
      </w:pPr>
    </w:p>
    <w:p w14:paraId="4EBCE869" w14:textId="718CCCBF" w:rsidR="008D5E6C" w:rsidRPr="000D0520" w:rsidRDefault="006C3C57" w:rsidP="0085103C">
      <w:pPr>
        <w:tabs>
          <w:tab w:val="left" w:pos="1080"/>
        </w:tabs>
        <w:ind w:left="1080" w:right="-185"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8B1728" w:rsidRPr="008B1728">
        <w:rPr>
          <w:rFonts w:ascii="Book Antiqua" w:eastAsia="Calibri" w:hAnsi="Book Antiqua" w:cs="Arial"/>
          <w:color w:val="0000FF"/>
          <w:sz w:val="22"/>
          <w:szCs w:val="22"/>
          <w:lang w:val="en-GB"/>
        </w:rPr>
        <w:t>GM (CS-G5) / Sr. DGM (CS-G5)/ Ch. Manager (CS–G5)</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0D0520"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w:t>
      </w:r>
      <w:proofErr w:type="gramStart"/>
      <w:r w:rsidR="00C27375" w:rsidRPr="000D0520">
        <w:rPr>
          <w:rFonts w:ascii="Book Antiqua" w:hAnsi="Book Antiqua" w:cs="Arial"/>
          <w:sz w:val="22"/>
          <w:szCs w:val="22"/>
        </w:rPr>
        <w:t xml:space="preserve">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w:t>
      </w:r>
      <w:proofErr w:type="gramEnd"/>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0D0520" w:rsidRDefault="00C73AFA" w:rsidP="000D0520">
      <w:pPr>
        <w:ind w:left="1035" w:hanging="1035"/>
        <w:jc w:val="both"/>
        <w:rPr>
          <w:rFonts w:ascii="Book Antiqua" w:hAnsi="Book Antiqua" w:cs="Arial"/>
          <w:sz w:val="22"/>
          <w:szCs w:val="22"/>
        </w:rPr>
      </w:pPr>
      <w:r w:rsidRPr="000D0520">
        <w:rPr>
          <w:rFonts w:ascii="Book Antiqua" w:hAnsi="Book Antiqua" w:cs="Arial"/>
          <w:b/>
          <w:bCs/>
          <w:i/>
          <w:iCs/>
          <w:sz w:val="22"/>
          <w:szCs w:val="22"/>
        </w:rPr>
        <w:lastRenderedPageBreak/>
        <w:t xml:space="preserve">              </w:t>
      </w:r>
      <w:r w:rsidRPr="000D0520">
        <w:rPr>
          <w:rFonts w:ascii="Book Antiqua" w:hAnsi="Book Antiqua" w:cs="Arial"/>
          <w:sz w:val="22"/>
          <w:szCs w:val="22"/>
        </w:rPr>
        <w:t xml:space="preserve">           </w:t>
      </w:r>
      <w:r w:rsidR="00261920" w:rsidRPr="000D0520">
        <w:rPr>
          <w:rFonts w:ascii="Book Antiqua" w:hAnsi="Book Antiqua" w:cs="Arial"/>
          <w:sz w:val="22"/>
          <w:szCs w:val="22"/>
        </w:rPr>
        <w:tab/>
      </w:r>
    </w:p>
    <w:p w14:paraId="09D87F83" w14:textId="52DEA689" w:rsidR="00624549" w:rsidRDefault="00B32BE8" w:rsidP="00270CC0">
      <w:pPr>
        <w:ind w:left="1080" w:hanging="1080"/>
        <w:jc w:val="both"/>
        <w:rPr>
          <w:rFonts w:ascii="Book Antiqua" w:hAnsi="Book Antiqua" w:cs="Arial"/>
          <w:sz w:val="22"/>
          <w:szCs w:val="22"/>
          <w:lang w:val="en-IN"/>
        </w:rPr>
      </w:pPr>
      <w:r w:rsidRPr="000D0520">
        <w:rPr>
          <w:rFonts w:ascii="Book Antiqua" w:hAnsi="Book Antiqua" w:cs="Arial"/>
          <w:sz w:val="22"/>
          <w:szCs w:val="22"/>
        </w:rPr>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270CC0" w:rsidRPr="00810F97">
        <w:rPr>
          <w:rFonts w:ascii="Book Antiqua" w:hAnsi="Book Antiqua" w:cs="Arial"/>
          <w:sz w:val="22"/>
          <w:szCs w:val="22"/>
        </w:rPr>
        <w:t xml:space="preserve">A pre-bid meeting will be held </w:t>
      </w:r>
      <w:r w:rsidR="00270CC0" w:rsidRPr="00810F97">
        <w:rPr>
          <w:rFonts w:ascii="Book Antiqua" w:hAnsi="Book Antiqua" w:cs="Arial"/>
          <w:b/>
          <w:bCs/>
          <w:sz w:val="22"/>
          <w:szCs w:val="22"/>
        </w:rPr>
        <w:t>at the office of the Employer at Gurgaon (Haryana), India</w:t>
      </w:r>
      <w:r w:rsidR="00270CC0" w:rsidRPr="00810F97">
        <w:rPr>
          <w:rFonts w:ascii="Book Antiqua" w:hAnsi="Book Antiqua" w:cs="Arial"/>
          <w:sz w:val="22"/>
          <w:szCs w:val="22"/>
        </w:rPr>
        <w:t xml:space="preserve"> on </w:t>
      </w:r>
      <w:r w:rsidR="003A4339" w:rsidRPr="003A4339">
        <w:rPr>
          <w:rFonts w:ascii="Book Antiqua" w:eastAsia="Calibri" w:hAnsi="Book Antiqua" w:cs="Arial"/>
          <w:b/>
          <w:bCs/>
          <w:color w:val="FF0000"/>
          <w:sz w:val="22"/>
          <w:szCs w:val="22"/>
        </w:rPr>
        <w:t>21/04/2026</w:t>
      </w:r>
      <w:r w:rsidR="003A4339">
        <w:rPr>
          <w:rFonts w:ascii="Book Antiqua" w:eastAsia="Calibri" w:hAnsi="Book Antiqua" w:cs="Arial"/>
          <w:b/>
          <w:bCs/>
          <w:color w:val="FF0000"/>
          <w:sz w:val="22"/>
          <w:szCs w:val="22"/>
        </w:rPr>
        <w:t xml:space="preserve"> </w:t>
      </w:r>
      <w:r w:rsidR="00B55225" w:rsidRPr="00A633A4">
        <w:rPr>
          <w:rFonts w:ascii="Book Antiqua" w:hAnsi="Book Antiqua" w:cs="Calibri"/>
          <w:sz w:val="22"/>
          <w:szCs w:val="22"/>
        </w:rPr>
        <w:t>at</w:t>
      </w:r>
      <w:r w:rsidR="00270CC0" w:rsidRPr="00810F97">
        <w:rPr>
          <w:rFonts w:ascii="Book Antiqua" w:hAnsi="Book Antiqua" w:cs="Arial"/>
          <w:sz w:val="22"/>
          <w:szCs w:val="22"/>
        </w:rPr>
        <w:t xml:space="preserve"> 11:30 Hrs. (IST)</w:t>
      </w:r>
      <w:r w:rsidR="00270CC0" w:rsidRPr="00810F97">
        <w:rPr>
          <w:rFonts w:ascii="Book Antiqua" w:hAnsi="Book Antiqua" w:cs="Arial"/>
          <w:sz w:val="22"/>
          <w:szCs w:val="22"/>
          <w:lang w:val="en-IN"/>
        </w:rPr>
        <w:t xml:space="preserve"> to clarify the bidders’ various issues raised in accordance with clause 6.4 of ITB.</w:t>
      </w:r>
    </w:p>
    <w:p w14:paraId="3966130C" w14:textId="77777777" w:rsidR="00270CC0" w:rsidRPr="000D0520" w:rsidRDefault="00270CC0" w:rsidP="00270CC0">
      <w:pPr>
        <w:ind w:left="1080" w:hanging="1080"/>
        <w:jc w:val="both"/>
        <w:rPr>
          <w:rFonts w:ascii="Book Antiqua" w:hAnsi="Book Antiqua" w:cs="Arial"/>
          <w:sz w:val="22"/>
          <w:szCs w:val="22"/>
        </w:rPr>
      </w:pPr>
    </w:p>
    <w:p w14:paraId="51A06A5A" w14:textId="77777777" w:rsidR="00F322B6"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8</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0D0520" w:rsidRDefault="00624549" w:rsidP="000D0520">
      <w:pPr>
        <w:tabs>
          <w:tab w:val="left" w:pos="1395"/>
        </w:tabs>
        <w:ind w:left="1080" w:hanging="1080"/>
        <w:jc w:val="both"/>
        <w:rPr>
          <w:rFonts w:ascii="Book Antiqua" w:hAnsi="Book Antiqua" w:cs="Arial"/>
          <w:spacing w:val="-2"/>
          <w:sz w:val="22"/>
          <w:szCs w:val="22"/>
        </w:rPr>
      </w:pPr>
    </w:p>
    <w:p w14:paraId="7AD0AD3A" w14:textId="667218A5"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DE750F" w:rsidRPr="00DE750F">
        <w:rPr>
          <w:rFonts w:ascii="Book Antiqua" w:eastAsia="Calibri" w:hAnsi="Book Antiqua" w:cs="Arial"/>
          <w:b/>
          <w:bCs/>
          <w:color w:val="FF0000"/>
          <w:sz w:val="22"/>
          <w:szCs w:val="22"/>
          <w:lang w:val="en-GB"/>
        </w:rPr>
        <w:t>05/05/2026</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0D052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0D0520">
        <w:rPr>
          <w:rFonts w:ascii="Book Antiqua" w:hAnsi="Book Antiqua"/>
          <w:sz w:val="22"/>
          <w:szCs w:val="22"/>
        </w:rPr>
        <w:t> </w:t>
      </w:r>
    </w:p>
    <w:p w14:paraId="65529F87" w14:textId="2675719F"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w:t>
      </w:r>
      <w:proofErr w:type="gramStart"/>
      <w:r w:rsidRPr="000D0520">
        <w:rPr>
          <w:rFonts w:ascii="Book Antiqua" w:eastAsia="Calibri" w:hAnsi="Book Antiqua" w:cs="Arial"/>
          <w:spacing w:val="-2"/>
          <w:sz w:val="22"/>
          <w:szCs w:val="22"/>
        </w:rPr>
        <w:t>Envelope</w:t>
      </w:r>
      <w:proofErr w:type="gramEnd"/>
      <w:r w:rsidRPr="000D0520">
        <w:rPr>
          <w:rFonts w:ascii="Book Antiqua" w:eastAsia="Calibri" w:hAnsi="Book Antiqua" w:cs="Arial"/>
          <w:spacing w:val="-2"/>
          <w:sz w:val="22"/>
          <w:szCs w:val="22"/>
        </w:rPr>
        <w:t xml:space="preserve"> i.e. Techno -Commercial Part shall be opened on </w:t>
      </w:r>
      <w:r w:rsidR="00DE750F" w:rsidRPr="00DE750F">
        <w:rPr>
          <w:rFonts w:ascii="Book Antiqua" w:eastAsia="Calibri" w:hAnsi="Book Antiqua" w:cs="Arial"/>
          <w:b/>
          <w:bCs/>
          <w:color w:val="FF0000"/>
          <w:sz w:val="22"/>
          <w:szCs w:val="22"/>
          <w:lang w:val="en-GB"/>
        </w:rPr>
        <w:t>05/05/2026</w:t>
      </w:r>
      <w:r w:rsidR="00DE750F">
        <w:rPr>
          <w:rFonts w:ascii="Book Antiqua" w:eastAsia="Calibri" w:hAnsi="Book Antiqua" w:cs="Arial"/>
          <w:b/>
          <w:bCs/>
          <w:color w:val="FF0000"/>
          <w:sz w:val="22"/>
          <w:szCs w:val="22"/>
          <w:lang w:val="en-GB"/>
        </w:rPr>
        <w:t xml:space="preserve">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w:t>
      </w:r>
      <w:proofErr w:type="gramStart"/>
      <w:r w:rsidRPr="000D0520">
        <w:rPr>
          <w:rFonts w:ascii="Book Antiqua" w:eastAsia="Calibri" w:hAnsi="Book Antiqua" w:cs="Arial"/>
          <w:spacing w:val="-2"/>
          <w:sz w:val="22"/>
          <w:szCs w:val="22"/>
        </w:rPr>
        <w:t>Envelope</w:t>
      </w:r>
      <w:proofErr w:type="gramEnd"/>
      <w:r w:rsidRPr="000D0520">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476C56" w:rsidRDefault="008B7667" w:rsidP="000D0520">
      <w:pPr>
        <w:ind w:left="1080"/>
        <w:jc w:val="both"/>
        <w:rPr>
          <w:rFonts w:ascii="Book Antiqua" w:hAnsi="Book Antiqua" w:cs="Arial"/>
          <w:b/>
          <w:bCs/>
          <w:spacing w:val="-2"/>
          <w:sz w:val="22"/>
          <w:szCs w:val="22"/>
        </w:rPr>
      </w:pPr>
      <w:r w:rsidRPr="00476C56">
        <w:rPr>
          <w:rFonts w:ascii="Book Antiqua" w:hAnsi="Book Antiqua" w:cs="Arial"/>
          <w:b/>
          <w:bCs/>
          <w:spacing w:val="-2"/>
          <w:sz w:val="22"/>
          <w:szCs w:val="22"/>
        </w:rPr>
        <w:t xml:space="preserve">Document Fee must be submitted only through POWERGRID ONLINE PAYMENT UTILITY- </w:t>
      </w:r>
      <w:hyperlink r:id="rId16" w:history="1">
        <w:r w:rsidRPr="00476C56">
          <w:rPr>
            <w:rStyle w:val="Hyperlink"/>
            <w:rFonts w:ascii="Book Antiqua" w:hAnsi="Book Antiqua" w:cs="Arial"/>
            <w:b/>
            <w:bCs/>
            <w:spacing w:val="-2"/>
            <w:sz w:val="22"/>
            <w:szCs w:val="22"/>
          </w:rPr>
          <w:t>https://epay.powergrid.in</w:t>
        </w:r>
      </w:hyperlink>
      <w:r w:rsidRPr="00476C56">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4E8A965B" w14:textId="77777777" w:rsidR="001E7AC5" w:rsidRDefault="001E7AC5" w:rsidP="000D0520">
      <w:pPr>
        <w:ind w:left="1080"/>
        <w:jc w:val="both"/>
        <w:rPr>
          <w:rFonts w:ascii="Book Antiqua" w:hAnsi="Book Antiqua" w:cs="Arial"/>
          <w:b/>
          <w:bCs/>
          <w:spacing w:val="-2"/>
          <w:sz w:val="22"/>
          <w:szCs w:val="22"/>
        </w:rPr>
      </w:pPr>
    </w:p>
    <w:p w14:paraId="0C8BD3B2" w14:textId="77777777" w:rsidR="0075310B" w:rsidRPr="000D0520" w:rsidRDefault="009C7670" w:rsidP="000D0520">
      <w:pPr>
        <w:tabs>
          <w:tab w:val="left" w:pos="1035"/>
        </w:tabs>
        <w:ind w:left="1080" w:hanging="1080"/>
        <w:jc w:val="both"/>
        <w:rPr>
          <w:rFonts w:ascii="Book Antiqua" w:hAnsi="Book Antiqua" w:cs="Arial"/>
          <w:sz w:val="22"/>
          <w:szCs w:val="22"/>
        </w:rPr>
      </w:pPr>
      <w:r w:rsidRPr="000D0520">
        <w:rPr>
          <w:rFonts w:ascii="Book Antiqua" w:hAnsi="Book Antiqua" w:cs="Arial"/>
          <w:sz w:val="22"/>
          <w:szCs w:val="22"/>
        </w:rPr>
        <w:t>9.0</w:t>
      </w:r>
      <w:r w:rsidR="009852B9" w:rsidRPr="000D0520">
        <w:rPr>
          <w:rFonts w:ascii="Book Antiqua" w:hAnsi="Book Antiqua" w:cs="Arial"/>
          <w:i/>
          <w:iCs/>
          <w:sz w:val="22"/>
          <w:szCs w:val="22"/>
        </w:rPr>
        <w:tab/>
      </w:r>
      <w:r w:rsidR="0075310B" w:rsidRPr="000D0520">
        <w:rPr>
          <w:rFonts w:ascii="Book Antiqua" w:hAnsi="Book Antiqua" w:cs="Arial"/>
          <w:sz w:val="22"/>
          <w:szCs w:val="22"/>
        </w:rPr>
        <w:t>The Employer reserves the right to conduct e-Reverse Auction (e-RA) in accordance with clause 29 of ITB.</w:t>
      </w:r>
    </w:p>
    <w:p w14:paraId="6B4501E4" w14:textId="77777777" w:rsidR="009C7670" w:rsidRPr="00B52BC2" w:rsidRDefault="009C7670" w:rsidP="000D0520">
      <w:pPr>
        <w:tabs>
          <w:tab w:val="left" w:pos="1035"/>
        </w:tabs>
        <w:jc w:val="both"/>
        <w:rPr>
          <w:rFonts w:ascii="Book Antiqua" w:hAnsi="Book Antiqua" w:cs="Arial"/>
          <w:sz w:val="14"/>
          <w:szCs w:val="14"/>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B52BC2"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 xml:space="preserve">All correspondence </w:t>
      </w:r>
      <w:proofErr w:type="gramStart"/>
      <w:r w:rsidRPr="000D0520">
        <w:rPr>
          <w:b w:val="0"/>
          <w:bCs w:val="0"/>
          <w:i w:val="0"/>
          <w:iCs w:val="0"/>
          <w:szCs w:val="22"/>
          <w:lang w:val="en-GB"/>
        </w:rPr>
        <w:t>with regard to</w:t>
      </w:r>
      <w:proofErr w:type="gramEnd"/>
      <w:r w:rsidRPr="000D0520">
        <w:rPr>
          <w:b w:val="0"/>
          <w:bCs w:val="0"/>
          <w:i w:val="0"/>
          <w:iCs w:val="0"/>
          <w:szCs w:val="22"/>
          <w:lang w:val="en-GB"/>
        </w:rPr>
        <w:t xml:space="preserve"> the above shall be </w:t>
      </w:r>
      <w:proofErr w:type="gramStart"/>
      <w:r w:rsidRPr="000D0520">
        <w:rPr>
          <w:b w:val="0"/>
          <w:bCs w:val="0"/>
          <w:i w:val="0"/>
          <w:iCs w:val="0"/>
          <w:szCs w:val="22"/>
          <w:lang w:val="en-GB"/>
        </w:rPr>
        <w:t>to</w:t>
      </w:r>
      <w:proofErr w:type="gramEnd"/>
      <w:r w:rsidRPr="000D0520">
        <w:rPr>
          <w:b w:val="0"/>
          <w:bCs w:val="0"/>
          <w:i w:val="0"/>
          <w:iCs w:val="0"/>
          <w:szCs w:val="22"/>
          <w:lang w:val="en-GB"/>
        </w:rPr>
        <w:t xml:space="preserve"> the following address.</w:t>
      </w:r>
    </w:p>
    <w:p w14:paraId="0013BB43" w14:textId="77777777" w:rsidR="00F322B6" w:rsidRPr="00B52BC2" w:rsidRDefault="00F322B6" w:rsidP="000D0520">
      <w:pPr>
        <w:jc w:val="both"/>
        <w:rPr>
          <w:rFonts w:ascii="Book Antiqua" w:hAnsi="Book Antiqua" w:cs="Arial"/>
          <w:sz w:val="12"/>
          <w:szCs w:val="12"/>
          <w:lang w:val="en-GB"/>
        </w:rPr>
      </w:pPr>
    </w:p>
    <w:p w14:paraId="58109776" w14:textId="77777777" w:rsidR="00326A75" w:rsidRPr="000D0520" w:rsidRDefault="00326A75" w:rsidP="000D0520">
      <w:pPr>
        <w:ind w:left="1080"/>
        <w:jc w:val="both"/>
        <w:rPr>
          <w:rFonts w:ascii="Book Antiqua" w:hAnsi="Book Antiqua" w:cs="Arial"/>
          <w:sz w:val="22"/>
          <w:szCs w:val="22"/>
          <w:lang w:val="en-GB"/>
        </w:rPr>
      </w:pPr>
      <w:r w:rsidRPr="000D0520">
        <w:rPr>
          <w:rFonts w:ascii="Book Antiqua" w:hAnsi="Book Antiqua" w:cs="Arial"/>
          <w:sz w:val="22"/>
          <w:szCs w:val="22"/>
          <w:lang w:val="en-GB"/>
        </w:rPr>
        <w:t>(By Post/In Person)</w:t>
      </w:r>
    </w:p>
    <w:p w14:paraId="048AACC1" w14:textId="77777777" w:rsidR="008B1728" w:rsidRPr="009A5F7E" w:rsidRDefault="008B1728" w:rsidP="008B1728">
      <w:pPr>
        <w:ind w:left="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33AB5D1C"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501FCD5E"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6F1672F3"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4B44D262" w14:textId="77777777" w:rsidR="00317CAB" w:rsidRPr="008E7BE5" w:rsidRDefault="00317CAB" w:rsidP="00317CAB">
      <w:pPr>
        <w:ind w:left="1080" w:hanging="1080"/>
        <w:jc w:val="both"/>
        <w:rPr>
          <w:rFonts w:ascii="Book Antiqua" w:hAnsi="Book Antiqua" w:cs="Arial"/>
          <w:sz w:val="12"/>
          <w:szCs w:val="12"/>
          <w:lang w:val="en-GB"/>
        </w:rPr>
      </w:pPr>
    </w:p>
    <w:p w14:paraId="2A47C80E" w14:textId="26A3B26D" w:rsidR="00317CAB" w:rsidRPr="008E7BE5" w:rsidRDefault="00317CAB" w:rsidP="00317CAB">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sidR="006953BE" w:rsidRPr="006953BE">
        <w:rPr>
          <w:rFonts w:ascii="Book Antiqua" w:hAnsi="Book Antiqua" w:cs="Arial"/>
          <w:sz w:val="22"/>
          <w:szCs w:val="22"/>
          <w:lang w:val="en-GB"/>
        </w:rPr>
        <w:t>2387/2329/2340</w:t>
      </w:r>
    </w:p>
    <w:p w14:paraId="1ED27B62" w14:textId="374B46A1" w:rsidR="00317CAB" w:rsidRPr="008E7BE5" w:rsidRDefault="00317CAB" w:rsidP="00317CAB">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00D547DC" w:rsidRPr="00D547DC">
        <w:rPr>
          <w:rFonts w:ascii="Book Antiqua" w:hAnsi="Book Antiqua" w:cs="Arial"/>
          <w:sz w:val="22"/>
          <w:szCs w:val="22"/>
          <w:lang w:val="en-GB"/>
        </w:rPr>
        <w:t>7042238999/9971399058/9729849944</w:t>
      </w:r>
    </w:p>
    <w:p w14:paraId="3672CE93" w14:textId="77777777" w:rsidR="0085103C" w:rsidRDefault="00317CAB" w:rsidP="0085103C">
      <w:pPr>
        <w:autoSpaceDE w:val="0"/>
        <w:autoSpaceDN w:val="0"/>
        <w:adjustRightInd w:val="0"/>
        <w:ind w:left="851" w:firstLine="283"/>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7" w:history="1">
        <w:r w:rsidR="0085103C" w:rsidRPr="000A4CC5">
          <w:rPr>
            <w:rStyle w:val="Hyperlink"/>
          </w:rPr>
          <w:t>dilpreet@powergrid.in</w:t>
        </w:r>
      </w:hyperlink>
      <w:r w:rsidR="0085103C">
        <w:t xml:space="preserve"> </w:t>
      </w:r>
    </w:p>
    <w:p w14:paraId="6D6B9C90" w14:textId="77777777" w:rsidR="0085103C" w:rsidRPr="009A5F7E" w:rsidRDefault="0085103C" w:rsidP="0085103C">
      <w:pPr>
        <w:autoSpaceDE w:val="0"/>
        <w:autoSpaceDN w:val="0"/>
        <w:adjustRightInd w:val="0"/>
        <w:ind w:left="1843" w:firstLine="283"/>
        <w:jc w:val="both"/>
        <w:rPr>
          <w:color w:val="0000FF"/>
          <w:u w:val="single"/>
          <w:lang w:val="en-IN" w:eastAsia="en-IN" w:bidi="hi-IN"/>
        </w:rPr>
      </w:pPr>
      <w:r w:rsidRPr="00887F47">
        <w:rPr>
          <w:color w:val="0000FF"/>
          <w:u w:val="single"/>
          <w:lang w:val="en-IN" w:eastAsia="en-IN" w:bidi="hi-IN"/>
        </w:rPr>
        <w:t>prabodh@powergrid.in</w:t>
      </w:r>
    </w:p>
    <w:p w14:paraId="663CB1E0" w14:textId="2CA9A99F" w:rsidR="008A7F06" w:rsidRPr="00317CAB" w:rsidRDefault="0085103C" w:rsidP="0085103C">
      <w:pPr>
        <w:autoSpaceDE w:val="0"/>
        <w:autoSpaceDN w:val="0"/>
        <w:adjustRightInd w:val="0"/>
        <w:ind w:left="1843" w:firstLine="283"/>
        <w:jc w:val="both"/>
        <w:rPr>
          <w:rFonts w:ascii="Book Antiqua" w:hAnsi="Book Antiqua" w:cs="Arial"/>
          <w:snapToGrid w:val="0"/>
          <w:sz w:val="22"/>
          <w:szCs w:val="22"/>
        </w:rPr>
      </w:pPr>
      <w:hyperlink r:id="rId18" w:history="1">
        <w:r w:rsidRPr="008A5E58">
          <w:rPr>
            <w:rStyle w:val="Hyperlink"/>
            <w:lang w:val="en-IN" w:eastAsia="en-IN" w:bidi="hi-IN"/>
          </w:rPr>
          <w:t>rdalakoti12</w:t>
        </w:r>
        <w:r w:rsidRPr="008A5E58">
          <w:rPr>
            <w:rStyle w:val="Hyperlink"/>
          </w:rPr>
          <w:t>@powergrid.in</w:t>
        </w:r>
      </w:hyperlink>
    </w:p>
    <w:p w14:paraId="6E1D065A" w14:textId="77777777" w:rsidR="0085103C" w:rsidRDefault="0085103C" w:rsidP="000D0520">
      <w:pPr>
        <w:ind w:left="1080"/>
        <w:jc w:val="both"/>
        <w:rPr>
          <w:rFonts w:ascii="Book Antiqua" w:hAnsi="Book Antiqua" w:cs="Arial"/>
          <w:sz w:val="22"/>
          <w:szCs w:val="22"/>
          <w:lang w:val="en-GB"/>
        </w:rPr>
      </w:pPr>
    </w:p>
    <w:p w14:paraId="4180BAE9" w14:textId="0B0C3369"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lastRenderedPageBreak/>
        <w:t>For more information on POWERGRID, visit our site at:</w:t>
      </w:r>
      <w:r w:rsidR="007D51A8" w:rsidRPr="000D0520">
        <w:rPr>
          <w:rFonts w:ascii="Book Antiqua" w:hAnsi="Book Antiqua" w:cs="Arial"/>
          <w:sz w:val="22"/>
          <w:szCs w:val="22"/>
          <w:lang w:val="en-GB"/>
        </w:rPr>
        <w:t xml:space="preserve"> </w:t>
      </w:r>
      <w:hyperlink r:id="rId19"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0D0520" w:rsidRDefault="00086579" w:rsidP="000D0520">
      <w:pPr>
        <w:jc w:val="both"/>
        <w:rPr>
          <w:rFonts w:ascii="Book Antiqua" w:hAnsi="Book Antiqua" w:cs="Arial"/>
          <w:i/>
          <w:iCs/>
          <w:sz w:val="22"/>
          <w:szCs w:val="2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0"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7B62D28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Time - 09.30 am to 05.30 pm.</w:t>
      </w:r>
    </w:p>
    <w:p w14:paraId="19327AE1"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40A0BF5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71D83507" w14:textId="77777777" w:rsidR="00D13B95" w:rsidRPr="009D46DF"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9D46DF" w:rsidRDefault="00D13B95" w:rsidP="00D13B95">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0B5E16E3" w14:textId="77777777" w:rsidR="00911974" w:rsidRPr="009D46DF" w:rsidRDefault="00911974" w:rsidP="00911974">
      <w:pPr>
        <w:ind w:right="-540"/>
        <w:jc w:val="both"/>
        <w:rPr>
          <w:rFonts w:ascii="Book Antiqua" w:hAnsi="Book Antiqua" w:cs="Arial"/>
          <w:b/>
          <w:bCs/>
          <w:color w:val="FF0000"/>
          <w:sz w:val="22"/>
          <w:szCs w:val="22"/>
          <w:lang w:val="en-GB"/>
        </w:rPr>
      </w:pPr>
      <w:bookmarkStart w:id="1"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33A0B378" w14:textId="77777777" w:rsidR="00911974" w:rsidRPr="009D46DF" w:rsidRDefault="00911974" w:rsidP="00911974">
      <w:pPr>
        <w:rPr>
          <w:rFonts w:ascii="Book Antiqua" w:hAnsi="Book Antiqua" w:cs="Arial"/>
          <w:b/>
          <w:bCs/>
          <w:color w:val="FF0000"/>
          <w:sz w:val="14"/>
          <w:szCs w:val="22"/>
          <w:lang w:val="en-GB"/>
        </w:rPr>
      </w:pPr>
    </w:p>
    <w:p w14:paraId="3711D47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2"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must be uploaded along with the bid</w:t>
      </w:r>
      <w:bookmarkEnd w:id="2"/>
      <w:r w:rsidRPr="009D46DF">
        <w:rPr>
          <w:rFonts w:ascii="Book Antiqua" w:hAnsi="Book Antiqua" w:cs="Arial"/>
          <w:color w:val="FF0000"/>
          <w:spacing w:val="-2"/>
          <w:sz w:val="22"/>
          <w:szCs w:val="22"/>
        </w:rPr>
        <w:t xml:space="preserve">. </w:t>
      </w:r>
    </w:p>
    <w:p w14:paraId="4211ADB4" w14:textId="77777777" w:rsidR="00911974" w:rsidRPr="009D46DF"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1"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along with the bid.</w:t>
      </w:r>
    </w:p>
    <w:p w14:paraId="63A10C46" w14:textId="77777777" w:rsidR="00911974" w:rsidRPr="009D46DF" w:rsidRDefault="00911974" w:rsidP="00911974">
      <w:pPr>
        <w:jc w:val="center"/>
        <w:rPr>
          <w:rFonts w:ascii="Book Antiqua" w:hAnsi="Book Antiqua" w:cs="Arial"/>
          <w:b/>
          <w:bCs/>
          <w:sz w:val="22"/>
          <w:szCs w:val="22"/>
          <w:lang w:val="en-GB"/>
        </w:rPr>
      </w:pPr>
    </w:p>
    <w:p w14:paraId="3460C135" w14:textId="77777777" w:rsidR="00911974" w:rsidRPr="009D46DF" w:rsidRDefault="00911974" w:rsidP="00911974">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2"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26476334" w14:textId="77777777" w:rsidR="00647B90" w:rsidRPr="000D052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59186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1E7A" w14:textId="77777777" w:rsidR="009774E8" w:rsidRDefault="009774E8">
      <w:r>
        <w:separator/>
      </w:r>
    </w:p>
  </w:endnote>
  <w:endnote w:type="continuationSeparator" w:id="0">
    <w:p w14:paraId="576A1592" w14:textId="77777777" w:rsidR="009774E8" w:rsidRDefault="00977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CDBCF" w14:textId="77777777" w:rsidR="009774E8" w:rsidRDefault="009774E8">
      <w:r>
        <w:separator/>
      </w:r>
    </w:p>
  </w:footnote>
  <w:footnote w:type="continuationSeparator" w:id="0">
    <w:p w14:paraId="6BD7AADA" w14:textId="77777777" w:rsidR="009774E8" w:rsidRDefault="00977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65747918"/>
    <w:lvl w:ilvl="0" w:tplc="00389CF6">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7"/>
  </w:num>
  <w:num w:numId="3" w16cid:durableId="38869842">
    <w:abstractNumId w:val="8"/>
  </w:num>
  <w:num w:numId="4" w16cid:durableId="343746248">
    <w:abstractNumId w:val="0"/>
  </w:num>
  <w:num w:numId="5" w16cid:durableId="939529897">
    <w:abstractNumId w:val="6"/>
  </w:num>
  <w:num w:numId="6" w16cid:durableId="352462223">
    <w:abstractNumId w:val="9"/>
  </w:num>
  <w:num w:numId="7" w16cid:durableId="306864343">
    <w:abstractNumId w:val="3"/>
  </w:num>
  <w:num w:numId="8" w16cid:durableId="1804155540">
    <w:abstractNumId w:val="1"/>
  </w:num>
  <w:num w:numId="9" w16cid:durableId="1113327885">
    <w:abstractNumId w:val="4"/>
  </w:num>
  <w:num w:numId="10" w16cid:durableId="109235570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1D69"/>
    <w:rsid w:val="000C28E0"/>
    <w:rsid w:val="000C32B2"/>
    <w:rsid w:val="000C3629"/>
    <w:rsid w:val="000C5BE7"/>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5B8"/>
    <w:rsid w:val="00152CF3"/>
    <w:rsid w:val="00153EDA"/>
    <w:rsid w:val="001541DC"/>
    <w:rsid w:val="00155E7F"/>
    <w:rsid w:val="00156473"/>
    <w:rsid w:val="0015651C"/>
    <w:rsid w:val="00157AB1"/>
    <w:rsid w:val="00161D02"/>
    <w:rsid w:val="0016263C"/>
    <w:rsid w:val="001635CE"/>
    <w:rsid w:val="0016387E"/>
    <w:rsid w:val="00163C7B"/>
    <w:rsid w:val="00166827"/>
    <w:rsid w:val="0017032D"/>
    <w:rsid w:val="001706DE"/>
    <w:rsid w:val="00172F3A"/>
    <w:rsid w:val="00173C7D"/>
    <w:rsid w:val="00174D8E"/>
    <w:rsid w:val="00176AA3"/>
    <w:rsid w:val="0017766D"/>
    <w:rsid w:val="0018022B"/>
    <w:rsid w:val="00180922"/>
    <w:rsid w:val="00184375"/>
    <w:rsid w:val="00186B95"/>
    <w:rsid w:val="0019051C"/>
    <w:rsid w:val="001913C9"/>
    <w:rsid w:val="00191878"/>
    <w:rsid w:val="00191AAD"/>
    <w:rsid w:val="00192DC9"/>
    <w:rsid w:val="001941E0"/>
    <w:rsid w:val="001A02BF"/>
    <w:rsid w:val="001A4C2B"/>
    <w:rsid w:val="001A4C65"/>
    <w:rsid w:val="001A50BC"/>
    <w:rsid w:val="001A52AA"/>
    <w:rsid w:val="001A5396"/>
    <w:rsid w:val="001A6E0E"/>
    <w:rsid w:val="001A79C5"/>
    <w:rsid w:val="001B137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851"/>
    <w:rsid w:val="00217F1E"/>
    <w:rsid w:val="002201E7"/>
    <w:rsid w:val="0022171A"/>
    <w:rsid w:val="0023045C"/>
    <w:rsid w:val="00230790"/>
    <w:rsid w:val="00233F0D"/>
    <w:rsid w:val="002403AB"/>
    <w:rsid w:val="00241F16"/>
    <w:rsid w:val="002427C1"/>
    <w:rsid w:val="00242F27"/>
    <w:rsid w:val="00243727"/>
    <w:rsid w:val="00246684"/>
    <w:rsid w:val="002469FF"/>
    <w:rsid w:val="002476F5"/>
    <w:rsid w:val="00251E45"/>
    <w:rsid w:val="00253A47"/>
    <w:rsid w:val="00253C03"/>
    <w:rsid w:val="0025460D"/>
    <w:rsid w:val="002573CD"/>
    <w:rsid w:val="00257FC4"/>
    <w:rsid w:val="00261920"/>
    <w:rsid w:val="00263664"/>
    <w:rsid w:val="0027058F"/>
    <w:rsid w:val="00270CC0"/>
    <w:rsid w:val="00270FDB"/>
    <w:rsid w:val="002718D6"/>
    <w:rsid w:val="0027231B"/>
    <w:rsid w:val="00272E87"/>
    <w:rsid w:val="0027472E"/>
    <w:rsid w:val="00276A9C"/>
    <w:rsid w:val="00284424"/>
    <w:rsid w:val="002851E3"/>
    <w:rsid w:val="00285402"/>
    <w:rsid w:val="00286FB2"/>
    <w:rsid w:val="00287744"/>
    <w:rsid w:val="002900FB"/>
    <w:rsid w:val="0029544A"/>
    <w:rsid w:val="0029674E"/>
    <w:rsid w:val="002972DD"/>
    <w:rsid w:val="002A0005"/>
    <w:rsid w:val="002A00D0"/>
    <w:rsid w:val="002A0319"/>
    <w:rsid w:val="002A3500"/>
    <w:rsid w:val="002A67E2"/>
    <w:rsid w:val="002B2EDC"/>
    <w:rsid w:val="002B2F1B"/>
    <w:rsid w:val="002B2F64"/>
    <w:rsid w:val="002B4259"/>
    <w:rsid w:val="002B4536"/>
    <w:rsid w:val="002C062B"/>
    <w:rsid w:val="002C087C"/>
    <w:rsid w:val="002C1F32"/>
    <w:rsid w:val="002C2A46"/>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2C3E"/>
    <w:rsid w:val="002F35ED"/>
    <w:rsid w:val="002F39A9"/>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AB"/>
    <w:rsid w:val="00317CFE"/>
    <w:rsid w:val="00320A37"/>
    <w:rsid w:val="003215F7"/>
    <w:rsid w:val="003226D4"/>
    <w:rsid w:val="00322712"/>
    <w:rsid w:val="0032413C"/>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6962"/>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180C"/>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2D6B"/>
    <w:rsid w:val="003A2F51"/>
    <w:rsid w:val="003A4339"/>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0FDF"/>
    <w:rsid w:val="003D18E3"/>
    <w:rsid w:val="003D371A"/>
    <w:rsid w:val="003D3892"/>
    <w:rsid w:val="003D3DB1"/>
    <w:rsid w:val="003D4951"/>
    <w:rsid w:val="003D559F"/>
    <w:rsid w:val="003D6168"/>
    <w:rsid w:val="003D6964"/>
    <w:rsid w:val="003D6D95"/>
    <w:rsid w:val="003D7D11"/>
    <w:rsid w:val="003E08E5"/>
    <w:rsid w:val="003E0FEB"/>
    <w:rsid w:val="003E1776"/>
    <w:rsid w:val="003E3922"/>
    <w:rsid w:val="003E5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4DA7"/>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3B63"/>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538D"/>
    <w:rsid w:val="0055673B"/>
    <w:rsid w:val="00560699"/>
    <w:rsid w:val="00562F94"/>
    <w:rsid w:val="005636D4"/>
    <w:rsid w:val="00564C03"/>
    <w:rsid w:val="00565652"/>
    <w:rsid w:val="00567179"/>
    <w:rsid w:val="005717ED"/>
    <w:rsid w:val="00573607"/>
    <w:rsid w:val="00573A96"/>
    <w:rsid w:val="00574A8A"/>
    <w:rsid w:val="00577D47"/>
    <w:rsid w:val="00580261"/>
    <w:rsid w:val="0058061B"/>
    <w:rsid w:val="00580A2D"/>
    <w:rsid w:val="00581639"/>
    <w:rsid w:val="00581766"/>
    <w:rsid w:val="005841ED"/>
    <w:rsid w:val="0058556F"/>
    <w:rsid w:val="00586E2D"/>
    <w:rsid w:val="0059058D"/>
    <w:rsid w:val="005908D5"/>
    <w:rsid w:val="005915B1"/>
    <w:rsid w:val="00591869"/>
    <w:rsid w:val="00591AE7"/>
    <w:rsid w:val="0059301C"/>
    <w:rsid w:val="0059336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3AF"/>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28A8"/>
    <w:rsid w:val="005E5640"/>
    <w:rsid w:val="005E63CD"/>
    <w:rsid w:val="005F0233"/>
    <w:rsid w:val="005F06DD"/>
    <w:rsid w:val="005F30B2"/>
    <w:rsid w:val="005F3AC0"/>
    <w:rsid w:val="005F4174"/>
    <w:rsid w:val="005F540A"/>
    <w:rsid w:val="005F54CC"/>
    <w:rsid w:val="005F56F7"/>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50C"/>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005"/>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53BE"/>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6E71"/>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2B5"/>
    <w:rsid w:val="007A27D7"/>
    <w:rsid w:val="007A2A46"/>
    <w:rsid w:val="007A30AB"/>
    <w:rsid w:val="007A365C"/>
    <w:rsid w:val="007A5818"/>
    <w:rsid w:val="007A61E5"/>
    <w:rsid w:val="007A7035"/>
    <w:rsid w:val="007B087E"/>
    <w:rsid w:val="007B09A8"/>
    <w:rsid w:val="007B3487"/>
    <w:rsid w:val="007B3656"/>
    <w:rsid w:val="007B36B7"/>
    <w:rsid w:val="007B45C2"/>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4A6"/>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103C"/>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050"/>
    <w:rsid w:val="00882568"/>
    <w:rsid w:val="00882C69"/>
    <w:rsid w:val="008846FB"/>
    <w:rsid w:val="008864D2"/>
    <w:rsid w:val="00886577"/>
    <w:rsid w:val="00886A33"/>
    <w:rsid w:val="008870C4"/>
    <w:rsid w:val="00887FFA"/>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1728"/>
    <w:rsid w:val="008B3E41"/>
    <w:rsid w:val="008B3EDC"/>
    <w:rsid w:val="008B46EF"/>
    <w:rsid w:val="008B6590"/>
    <w:rsid w:val="008B7667"/>
    <w:rsid w:val="008B7C1D"/>
    <w:rsid w:val="008C1C32"/>
    <w:rsid w:val="008C2C22"/>
    <w:rsid w:val="008C4B9F"/>
    <w:rsid w:val="008C5EF7"/>
    <w:rsid w:val="008C6BE0"/>
    <w:rsid w:val="008C71ED"/>
    <w:rsid w:val="008C7688"/>
    <w:rsid w:val="008D0F57"/>
    <w:rsid w:val="008D1AC3"/>
    <w:rsid w:val="008D2E23"/>
    <w:rsid w:val="008D35BA"/>
    <w:rsid w:val="008D3B41"/>
    <w:rsid w:val="008D5E6C"/>
    <w:rsid w:val="008E0293"/>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5DC0"/>
    <w:rsid w:val="009068E1"/>
    <w:rsid w:val="00907F87"/>
    <w:rsid w:val="00910169"/>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A9F"/>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4D25"/>
    <w:rsid w:val="009769C2"/>
    <w:rsid w:val="00977443"/>
    <w:rsid w:val="009774E8"/>
    <w:rsid w:val="0098086C"/>
    <w:rsid w:val="00980B93"/>
    <w:rsid w:val="00981D82"/>
    <w:rsid w:val="00982344"/>
    <w:rsid w:val="00982BA4"/>
    <w:rsid w:val="009852B9"/>
    <w:rsid w:val="00985D22"/>
    <w:rsid w:val="00985E69"/>
    <w:rsid w:val="009873F0"/>
    <w:rsid w:val="0099310B"/>
    <w:rsid w:val="00995D9C"/>
    <w:rsid w:val="0099633A"/>
    <w:rsid w:val="00996665"/>
    <w:rsid w:val="00996B6D"/>
    <w:rsid w:val="009976F6"/>
    <w:rsid w:val="009A0679"/>
    <w:rsid w:val="009A347C"/>
    <w:rsid w:val="009A408E"/>
    <w:rsid w:val="009A5BAC"/>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962"/>
    <w:rsid w:val="009D7F74"/>
    <w:rsid w:val="009E0CF9"/>
    <w:rsid w:val="009E0EA2"/>
    <w:rsid w:val="009E19E5"/>
    <w:rsid w:val="009E2ECC"/>
    <w:rsid w:val="009E5230"/>
    <w:rsid w:val="009E572E"/>
    <w:rsid w:val="009E5C01"/>
    <w:rsid w:val="009E6415"/>
    <w:rsid w:val="009F0A2D"/>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36C53"/>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655D"/>
    <w:rsid w:val="00AA7009"/>
    <w:rsid w:val="00AB164E"/>
    <w:rsid w:val="00AB44FE"/>
    <w:rsid w:val="00AB46C3"/>
    <w:rsid w:val="00AB5C86"/>
    <w:rsid w:val="00AB5EB4"/>
    <w:rsid w:val="00AB6DA2"/>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57CD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BB5"/>
    <w:rsid w:val="00B74F81"/>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27EA"/>
    <w:rsid w:val="00BA288A"/>
    <w:rsid w:val="00BA2CE6"/>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04B"/>
    <w:rsid w:val="00CA34E3"/>
    <w:rsid w:val="00CA4FFA"/>
    <w:rsid w:val="00CA6803"/>
    <w:rsid w:val="00CB0831"/>
    <w:rsid w:val="00CB088A"/>
    <w:rsid w:val="00CB12BE"/>
    <w:rsid w:val="00CB42AA"/>
    <w:rsid w:val="00CB471F"/>
    <w:rsid w:val="00CB4D73"/>
    <w:rsid w:val="00CB58C2"/>
    <w:rsid w:val="00CB5ABD"/>
    <w:rsid w:val="00CB7D2F"/>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4E1B"/>
    <w:rsid w:val="00CF5B30"/>
    <w:rsid w:val="00CF6659"/>
    <w:rsid w:val="00CF7725"/>
    <w:rsid w:val="00CF7B05"/>
    <w:rsid w:val="00D00075"/>
    <w:rsid w:val="00D007B1"/>
    <w:rsid w:val="00D0187C"/>
    <w:rsid w:val="00D02C38"/>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3296"/>
    <w:rsid w:val="00D259FE"/>
    <w:rsid w:val="00D25AD3"/>
    <w:rsid w:val="00D3061D"/>
    <w:rsid w:val="00D316CF"/>
    <w:rsid w:val="00D317C6"/>
    <w:rsid w:val="00D31E71"/>
    <w:rsid w:val="00D31EED"/>
    <w:rsid w:val="00D332D4"/>
    <w:rsid w:val="00D344A3"/>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47DC"/>
    <w:rsid w:val="00D55416"/>
    <w:rsid w:val="00D607A4"/>
    <w:rsid w:val="00D6191E"/>
    <w:rsid w:val="00D6283E"/>
    <w:rsid w:val="00D6418C"/>
    <w:rsid w:val="00D64BE9"/>
    <w:rsid w:val="00D64FB7"/>
    <w:rsid w:val="00D67101"/>
    <w:rsid w:val="00D6717C"/>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50F"/>
    <w:rsid w:val="00DE7BBE"/>
    <w:rsid w:val="00DE7E83"/>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0892"/>
    <w:rsid w:val="00E223A3"/>
    <w:rsid w:val="00E2477C"/>
    <w:rsid w:val="00E2581C"/>
    <w:rsid w:val="00E25C76"/>
    <w:rsid w:val="00E2653C"/>
    <w:rsid w:val="00E26664"/>
    <w:rsid w:val="00E26780"/>
    <w:rsid w:val="00E2767E"/>
    <w:rsid w:val="00E2795A"/>
    <w:rsid w:val="00E322D5"/>
    <w:rsid w:val="00E32B11"/>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63"/>
    <w:rsid w:val="00E65DAB"/>
    <w:rsid w:val="00E671B0"/>
    <w:rsid w:val="00E6764E"/>
    <w:rsid w:val="00E67790"/>
    <w:rsid w:val="00E7227A"/>
    <w:rsid w:val="00E73FE5"/>
    <w:rsid w:val="00E742CE"/>
    <w:rsid w:val="00E75E83"/>
    <w:rsid w:val="00E75FE5"/>
    <w:rsid w:val="00E76276"/>
    <w:rsid w:val="00E76D92"/>
    <w:rsid w:val="00E76E9A"/>
    <w:rsid w:val="00E80F29"/>
    <w:rsid w:val="00E824B2"/>
    <w:rsid w:val="00E835A8"/>
    <w:rsid w:val="00E86814"/>
    <w:rsid w:val="00E878DE"/>
    <w:rsid w:val="00E9017B"/>
    <w:rsid w:val="00E90182"/>
    <w:rsid w:val="00E94391"/>
    <w:rsid w:val="00E948A9"/>
    <w:rsid w:val="00E95937"/>
    <w:rsid w:val="00EA06B7"/>
    <w:rsid w:val="00EA236A"/>
    <w:rsid w:val="00EA4264"/>
    <w:rsid w:val="00EA5CC0"/>
    <w:rsid w:val="00EA7397"/>
    <w:rsid w:val="00EB2BF7"/>
    <w:rsid w:val="00EB3206"/>
    <w:rsid w:val="00EB3F14"/>
    <w:rsid w:val="00EB61C5"/>
    <w:rsid w:val="00EB7DF6"/>
    <w:rsid w:val="00EC0BC3"/>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70D"/>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568C5"/>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A6B"/>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E716D"/>
    <w:rsid w:val="00FF0628"/>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487"/>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dalakoti12@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dilpreet@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6</Pages>
  <Words>1737</Words>
  <Characters>9732</Characters>
  <Application>Microsoft Office Word</Application>
  <DocSecurity>0</DocSecurity>
  <Lines>256</Lines>
  <Paragraphs>84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11525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Rohit Dalakoti {रोहित डालाकोटी}</cp:lastModifiedBy>
  <cp:revision>228</cp:revision>
  <cp:lastPrinted>2026-04-10T10:15:00Z</cp:lastPrinted>
  <dcterms:created xsi:type="dcterms:W3CDTF">2021-07-26T08:34:00Z</dcterms:created>
  <dcterms:modified xsi:type="dcterms:W3CDTF">2026-04-10T10:48:00Z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